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right"/>
        <w:rPr/>
      </w:pPr>
      <w:r w:rsidDel="00000000" w:rsidR="00000000" w:rsidRPr="00000000">
        <w:rPr>
          <w:rtl w:val="0"/>
        </w:rPr>
        <w:t xml:space="preserve">Zał. nr 5 do ZW 16/2020 </w:t>
      </w:r>
    </w:p>
    <w:tbl>
      <w:tblPr>
        <w:tblStyle w:val="Table1"/>
        <w:tblW w:w="9225.0" w:type="dxa"/>
        <w:jc w:val="left"/>
        <w:tblLayout w:type="fixed"/>
        <w:tblLook w:val="0400"/>
      </w:tblPr>
      <w:tblGrid>
        <w:gridCol w:w="9225"/>
        <w:tblGridChange w:id="0">
          <w:tblGrid>
            <w:gridCol w:w="92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gjdgxs" w:id="0"/>
          <w:bookmarkEnd w:id="0"/>
          <w:p w:rsidR="00000000" w:rsidDel="00000000" w:rsidP="00000000" w:rsidRDefault="00000000" w:rsidRPr="00000000" w14:paraId="00000002">
            <w:pPr>
              <w:spacing w:after="0" w:line="240" w:lineRule="auto"/>
              <w:rPr>
                <w:b w:val="1"/>
              </w:rPr>
            </w:pPr>
            <w:r w:rsidDel="00000000" w:rsidR="00000000" w:rsidRPr="00000000">
              <w:rPr>
                <w:b w:val="1"/>
                <w:rtl w:val="0"/>
              </w:rPr>
              <w:t xml:space="preserve">FACULTY OF MANAGEMENT</w:t>
            </w:r>
          </w:p>
          <w:p w:rsidR="00000000" w:rsidDel="00000000" w:rsidP="00000000" w:rsidRDefault="00000000" w:rsidRPr="00000000" w14:paraId="00000003">
            <w:pPr>
              <w:spacing w:after="0" w:line="240" w:lineRule="auto"/>
              <w:ind w:left="560" w:hanging="560"/>
              <w:jc w:val="center"/>
              <w:rPr>
                <w:b w:val="1"/>
              </w:rPr>
            </w:pPr>
            <w:r w:rsidDel="00000000" w:rsidR="00000000" w:rsidRPr="00000000">
              <w:rPr>
                <w:rtl w:val="0"/>
              </w:rPr>
            </w:r>
          </w:p>
          <w:p w:rsidR="00000000" w:rsidDel="00000000" w:rsidP="00000000" w:rsidRDefault="00000000" w:rsidRPr="00000000" w14:paraId="00000004">
            <w:pPr>
              <w:spacing w:after="0" w:line="240" w:lineRule="auto"/>
              <w:ind w:left="560" w:hanging="560"/>
              <w:jc w:val="center"/>
              <w:rPr>
                <w:b w:val="1"/>
              </w:rPr>
            </w:pPr>
            <w:r w:rsidDel="00000000" w:rsidR="00000000" w:rsidRPr="00000000">
              <w:rPr>
                <w:b w:val="1"/>
                <w:rtl w:val="0"/>
              </w:rPr>
              <w:t xml:space="preserve">SUBJECT CARD</w:t>
            </w:r>
          </w:p>
          <w:p w:rsidR="00000000" w:rsidDel="00000000" w:rsidP="00000000" w:rsidRDefault="00000000" w:rsidRPr="00000000" w14:paraId="00000005">
            <w:pPr>
              <w:spacing w:after="0" w:line="240" w:lineRule="auto"/>
              <w:ind w:left="560" w:hanging="560"/>
              <w:jc w:val="center"/>
              <w:rPr>
                <w:b w:val="1"/>
              </w:rPr>
            </w:pPr>
            <w:r w:rsidDel="00000000" w:rsidR="00000000" w:rsidRPr="00000000">
              <w:rPr>
                <w:rtl w:val="0"/>
              </w:rPr>
            </w:r>
          </w:p>
          <w:p w:rsidR="00000000" w:rsidDel="00000000" w:rsidP="00000000" w:rsidRDefault="00000000" w:rsidRPr="00000000" w14:paraId="00000006">
            <w:pPr>
              <w:spacing w:after="0" w:line="240" w:lineRule="auto"/>
              <w:ind w:left="560" w:hanging="560"/>
              <w:rPr>
                <w:b w:val="1"/>
              </w:rPr>
            </w:pPr>
            <w:r w:rsidDel="00000000" w:rsidR="00000000" w:rsidRPr="00000000">
              <w:rPr>
                <w:b w:val="1"/>
                <w:rtl w:val="0"/>
              </w:rPr>
              <w:t xml:space="preserve">Name of subject in Polish:   Projektowanie stanowisk pracy</w:t>
            </w:r>
          </w:p>
          <w:p w:rsidR="00000000" w:rsidDel="00000000" w:rsidP="00000000" w:rsidRDefault="00000000" w:rsidRPr="00000000" w14:paraId="00000007">
            <w:pPr>
              <w:spacing w:after="0" w:line="240" w:lineRule="auto"/>
              <w:ind w:left="560" w:hanging="560"/>
              <w:rPr>
                <w:b w:val="1"/>
              </w:rPr>
            </w:pPr>
            <w:r w:rsidDel="00000000" w:rsidR="00000000" w:rsidRPr="00000000">
              <w:rPr>
                <w:b w:val="1"/>
                <w:rtl w:val="0"/>
              </w:rPr>
              <w:t xml:space="preserve">Name of subject in English: Workstations design</w:t>
            </w:r>
          </w:p>
          <w:p w:rsidR="00000000" w:rsidDel="00000000" w:rsidP="00000000" w:rsidRDefault="00000000" w:rsidRPr="00000000" w14:paraId="00000008">
            <w:pPr>
              <w:spacing w:after="0" w:line="240" w:lineRule="auto"/>
              <w:ind w:left="560" w:hanging="560"/>
              <w:rPr>
                <w:b w:val="1"/>
              </w:rPr>
            </w:pPr>
            <w:r w:rsidDel="00000000" w:rsidR="00000000" w:rsidRPr="00000000">
              <w:rPr>
                <w:b w:val="1"/>
                <w:rtl w:val="0"/>
              </w:rPr>
              <w:t xml:space="preserve">Main field of study: Business Engineering</w:t>
            </w:r>
          </w:p>
          <w:p w:rsidR="00000000" w:rsidDel="00000000" w:rsidP="00000000" w:rsidRDefault="00000000" w:rsidRPr="00000000" w14:paraId="00000009">
            <w:pPr>
              <w:spacing w:after="0" w:line="240" w:lineRule="auto"/>
              <w:ind w:left="560" w:hanging="560"/>
              <w:rPr>
                <w:b w:val="1"/>
              </w:rPr>
            </w:pPr>
            <w:r w:rsidDel="00000000" w:rsidR="00000000" w:rsidRPr="00000000">
              <w:rPr>
                <w:b w:val="1"/>
                <w:rtl w:val="0"/>
              </w:rPr>
              <w:t xml:space="preserve">Specialization: Applications of IT in business</w:t>
            </w:r>
          </w:p>
          <w:p w:rsidR="00000000" w:rsidDel="00000000" w:rsidP="00000000" w:rsidRDefault="00000000" w:rsidRPr="00000000" w14:paraId="0000000A">
            <w:pPr>
              <w:spacing w:after="0" w:line="240" w:lineRule="auto"/>
              <w:ind w:left="560" w:hanging="560"/>
              <w:rPr>
                <w:b w:val="1"/>
              </w:rPr>
            </w:pPr>
            <w:r w:rsidDel="00000000" w:rsidR="00000000" w:rsidRPr="00000000">
              <w:rPr>
                <w:b w:val="1"/>
                <w:rtl w:val="0"/>
              </w:rPr>
              <w:t xml:space="preserve">Profile:  academic</w:t>
            </w:r>
          </w:p>
          <w:p w:rsidR="00000000" w:rsidDel="00000000" w:rsidP="00000000" w:rsidRDefault="00000000" w:rsidRPr="00000000" w14:paraId="0000000B">
            <w:pPr>
              <w:spacing w:after="0" w:line="240" w:lineRule="auto"/>
              <w:rPr/>
            </w:pPr>
            <w:r w:rsidDel="00000000" w:rsidR="00000000" w:rsidRPr="00000000">
              <w:rPr>
                <w:b w:val="1"/>
                <w:rtl w:val="0"/>
              </w:rPr>
              <w:t xml:space="preserve">Level and form of studies: 1st level, full-time</w:t>
            </w:r>
            <w:r w:rsidDel="00000000" w:rsidR="00000000" w:rsidRPr="00000000">
              <w:rPr>
                <w:rtl w:val="0"/>
              </w:rPr>
            </w:r>
          </w:p>
          <w:p w:rsidR="00000000" w:rsidDel="00000000" w:rsidP="00000000" w:rsidRDefault="00000000" w:rsidRPr="00000000" w14:paraId="0000000C">
            <w:pPr>
              <w:spacing w:after="0" w:line="240" w:lineRule="auto"/>
              <w:rPr/>
            </w:pPr>
            <w:r w:rsidDel="00000000" w:rsidR="00000000" w:rsidRPr="00000000">
              <w:rPr>
                <w:b w:val="1"/>
                <w:rtl w:val="0"/>
              </w:rPr>
              <w:t xml:space="preserve">Kind of subject: optional</w:t>
            </w:r>
            <w:r w:rsidDel="00000000" w:rsidR="00000000" w:rsidRPr="00000000">
              <w:rPr>
                <w:rtl w:val="0"/>
              </w:rPr>
            </w:r>
          </w:p>
          <w:p w:rsidR="00000000" w:rsidDel="00000000" w:rsidP="00000000" w:rsidRDefault="00000000" w:rsidRPr="00000000" w14:paraId="0000000D">
            <w:pPr>
              <w:spacing w:after="0" w:line="240" w:lineRule="auto"/>
              <w:rPr/>
            </w:pPr>
            <w:r w:rsidDel="00000000" w:rsidR="00000000" w:rsidRPr="00000000">
              <w:rPr>
                <w:b w:val="1"/>
                <w:rtl w:val="0"/>
              </w:rPr>
              <w:t xml:space="preserve">Subject code:     </w:t>
            </w:r>
            <w:r w:rsidDel="00000000" w:rsidR="00000000" w:rsidRPr="00000000">
              <w:rPr>
                <w:b w:val="1"/>
                <w:color w:val="000000"/>
                <w:rtl w:val="0"/>
              </w:rPr>
              <w:t xml:space="preserve">W08IZZ-SI0</w:t>
            </w:r>
            <w:r w:rsidDel="00000000" w:rsidR="00000000" w:rsidRPr="00000000">
              <w:rPr>
                <w:b w:val="1"/>
                <w:rtl w:val="0"/>
              </w:rPr>
              <w:t xml:space="preserve">104</w:t>
            </w: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b w:val="1"/>
                <w:rtl w:val="0"/>
              </w:rPr>
              <w:t xml:space="preserve">Group of courses:  NO</w:t>
            </w: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2"/>
        <w:tblW w:w="9282.999999999998" w:type="dxa"/>
        <w:jc w:val="left"/>
        <w:tblLayout w:type="fixed"/>
        <w:tblLook w:val="0400"/>
      </w:tblPr>
      <w:tblGrid>
        <w:gridCol w:w="4129"/>
        <w:gridCol w:w="1163"/>
        <w:gridCol w:w="899"/>
        <w:gridCol w:w="1269"/>
        <w:gridCol w:w="874"/>
        <w:gridCol w:w="949"/>
        <w:tblGridChange w:id="0">
          <w:tblGrid>
            <w:gridCol w:w="4129"/>
            <w:gridCol w:w="1163"/>
            <w:gridCol w:w="899"/>
            <w:gridCol w:w="1269"/>
            <w:gridCol w:w="874"/>
            <w:gridCol w:w="94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0">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1">
            <w:pPr>
              <w:spacing w:after="0" w:line="240" w:lineRule="auto"/>
              <w:rPr/>
            </w:pPr>
            <w:r w:rsidDel="00000000" w:rsidR="00000000" w:rsidRPr="00000000">
              <w:rPr>
                <w:sz w:val="22"/>
                <w:szCs w:val="22"/>
                <w:rtl w:val="0"/>
              </w:rPr>
              <w:t xml:space="preserve">Lecture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2">
            <w:pPr>
              <w:spacing w:after="0" w:line="240" w:lineRule="auto"/>
              <w:rPr/>
            </w:pPr>
            <w:r w:rsidDel="00000000" w:rsidR="00000000" w:rsidRPr="00000000">
              <w:rPr>
                <w:sz w:val="22"/>
                <w:szCs w:val="22"/>
                <w:rtl w:val="0"/>
              </w:rPr>
              <w:t xml:space="preserve">Classes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3">
            <w:pPr>
              <w:spacing w:after="0" w:line="240" w:lineRule="auto"/>
              <w:rPr/>
            </w:pPr>
            <w:r w:rsidDel="00000000" w:rsidR="00000000" w:rsidRPr="00000000">
              <w:rPr>
                <w:sz w:val="22"/>
                <w:szCs w:val="22"/>
                <w:rtl w:val="0"/>
              </w:rPr>
              <w:t xml:space="preserve">Laboratory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4">
            <w:pPr>
              <w:spacing w:after="0" w:line="240" w:lineRule="auto"/>
              <w:rPr/>
            </w:pPr>
            <w:r w:rsidDel="00000000" w:rsidR="00000000" w:rsidRPr="00000000">
              <w:rPr>
                <w:sz w:val="22"/>
                <w:szCs w:val="22"/>
                <w:rtl w:val="0"/>
              </w:rPr>
              <w:t xml:space="preserve">Project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5">
            <w:pPr>
              <w:spacing w:after="0" w:line="240" w:lineRule="auto"/>
              <w:rPr/>
            </w:pPr>
            <w:r w:rsidDel="00000000" w:rsidR="00000000" w:rsidRPr="00000000">
              <w:rPr>
                <w:sz w:val="22"/>
                <w:szCs w:val="22"/>
                <w:rtl w:val="0"/>
              </w:rPr>
              <w:t xml:space="preserve">Seminar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6">
            <w:pPr>
              <w:spacing w:after="0" w:line="240" w:lineRule="auto"/>
              <w:rPr/>
            </w:pPr>
            <w:r w:rsidDel="00000000" w:rsidR="00000000" w:rsidRPr="00000000">
              <w:rPr>
                <w:sz w:val="22"/>
                <w:szCs w:val="22"/>
                <w:rtl w:val="0"/>
              </w:rPr>
              <w:t xml:space="preserve">Number of hours of organized classes in University (ZZU)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7">
            <w:pPr>
              <w:jc w:val="center"/>
              <w:rPr>
                <w:b w:val="1"/>
                <w:color w:val="000000"/>
                <w:sz w:val="22"/>
                <w:szCs w:val="22"/>
              </w:rPr>
            </w:pPr>
            <w:r w:rsidDel="00000000" w:rsidR="00000000" w:rsidRPr="00000000">
              <w:rPr>
                <w:b w:val="1"/>
                <w:color w:val="000000"/>
                <w:sz w:val="22"/>
                <w:szCs w:val="22"/>
                <w:rtl w:val="0"/>
              </w:rPr>
              <w:t xml:space="preserve">30</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8">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9">
            <w:pPr>
              <w:jc w:val="center"/>
              <w:rPr>
                <w:b w:val="1"/>
                <w:color w:val="000000"/>
                <w:sz w:val="22"/>
                <w:szCs w:val="22"/>
              </w:rPr>
            </w:pPr>
            <w:bookmarkStart w:colFirst="0" w:colLast="0" w:name="_heading=h.1fob9te" w:id="2"/>
            <w:bookmarkEnd w:id="2"/>
            <w:r w:rsidDel="00000000" w:rsidR="00000000" w:rsidRPr="00000000">
              <w:rPr>
                <w:b w:val="1"/>
                <w:color w:val="000000"/>
                <w:sz w:val="22"/>
                <w:szCs w:val="22"/>
                <w:rtl w:val="0"/>
              </w:rPr>
              <w:t xml:space="preserve">30</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B">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spacing w:after="0" w:line="240" w:lineRule="auto"/>
              <w:rPr/>
            </w:pPr>
            <w:r w:rsidDel="00000000" w:rsidR="00000000" w:rsidRPr="00000000">
              <w:rPr>
                <w:sz w:val="22"/>
                <w:szCs w:val="22"/>
                <w:rtl w:val="0"/>
              </w:rPr>
              <w:t xml:space="preserve">Number of hours of total student workload (CNPS)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D">
            <w:pPr>
              <w:jc w:val="center"/>
              <w:rPr>
                <w:b w:val="1"/>
                <w:color w:val="000000"/>
                <w:sz w:val="22"/>
                <w:szCs w:val="22"/>
              </w:rPr>
            </w:pPr>
            <w:r w:rsidDel="00000000" w:rsidR="00000000" w:rsidRPr="00000000">
              <w:rPr>
                <w:b w:val="1"/>
                <w:color w:val="000000"/>
                <w:sz w:val="22"/>
                <w:szCs w:val="22"/>
                <w:rtl w:val="0"/>
              </w:rPr>
              <w:t xml:space="preserve">50</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E">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F">
            <w:pPr>
              <w:jc w:val="center"/>
              <w:rPr>
                <w:b w:val="1"/>
                <w:color w:val="000000"/>
                <w:sz w:val="22"/>
                <w:szCs w:val="22"/>
              </w:rPr>
            </w:pPr>
            <w:r w:rsidDel="00000000" w:rsidR="00000000" w:rsidRPr="00000000">
              <w:rPr>
                <w:b w:val="1"/>
                <w:color w:val="000000"/>
                <w:sz w:val="22"/>
                <w:szCs w:val="22"/>
                <w:rtl w:val="0"/>
              </w:rPr>
              <w:t xml:space="preserve">50</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spacing w:after="0" w:line="240" w:lineRule="auto"/>
              <w:rPr/>
            </w:pPr>
            <w:r w:rsidDel="00000000" w:rsidR="00000000" w:rsidRPr="00000000">
              <w:rPr>
                <w:sz w:val="22"/>
                <w:szCs w:val="22"/>
                <w:rtl w:val="0"/>
              </w:rPr>
              <w:t xml:space="preserve">Form of crediting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3">
            <w:pPr>
              <w:jc w:val="center"/>
              <w:rPr>
                <w:b w:val="1"/>
                <w:color w:val="000000"/>
                <w:sz w:val="20"/>
                <w:szCs w:val="20"/>
              </w:rPr>
            </w:pPr>
            <w:r w:rsidDel="00000000" w:rsidR="00000000" w:rsidRPr="00000000">
              <w:rPr>
                <w:b w:val="1"/>
                <w:sz w:val="20"/>
                <w:szCs w:val="20"/>
                <w:rtl w:val="0"/>
              </w:rPr>
              <w:t xml:space="preserve">Crediting with grade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4">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5">
            <w:pPr>
              <w:jc w:val="center"/>
              <w:rPr>
                <w:b w:val="1"/>
                <w:color w:val="000000"/>
                <w:sz w:val="22"/>
                <w:szCs w:val="22"/>
              </w:rPr>
            </w:pPr>
            <w:r w:rsidDel="00000000" w:rsidR="00000000" w:rsidRPr="00000000">
              <w:rPr>
                <w:b w:val="1"/>
                <w:sz w:val="20"/>
                <w:szCs w:val="20"/>
                <w:rtl w:val="0"/>
              </w:rPr>
              <w:t xml:space="preserve">Crediting with grade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6">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spacing w:after="0" w:line="240" w:lineRule="auto"/>
              <w:rPr/>
            </w:pPr>
            <w:r w:rsidDel="00000000" w:rsidR="00000000" w:rsidRPr="00000000">
              <w:rPr>
                <w:sz w:val="22"/>
                <w:szCs w:val="22"/>
                <w:rtl w:val="0"/>
              </w:rPr>
              <w:t xml:space="preserve">For group of courses mark (X) final course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9">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A">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B">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C">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D">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E">
            <w:pPr>
              <w:spacing w:after="0" w:line="240" w:lineRule="auto"/>
              <w:rPr/>
            </w:pPr>
            <w:r w:rsidDel="00000000" w:rsidR="00000000" w:rsidRPr="00000000">
              <w:rPr>
                <w:sz w:val="20"/>
                <w:szCs w:val="20"/>
                <w:rtl w:val="0"/>
              </w:rPr>
              <w:t xml:space="preserve">Number of ECTS points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F">
            <w:pPr>
              <w:jc w:val="center"/>
              <w:rPr>
                <w:b w:val="1"/>
                <w:color w:val="000000"/>
                <w:sz w:val="22"/>
                <w:szCs w:val="22"/>
              </w:rPr>
            </w:pPr>
            <w:r w:rsidDel="00000000" w:rsidR="00000000" w:rsidRPr="00000000">
              <w:rPr>
                <w:b w:val="1"/>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0">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1">
            <w:pPr>
              <w:jc w:val="center"/>
              <w:rPr>
                <w:b w:val="1"/>
                <w:color w:val="000000"/>
                <w:sz w:val="22"/>
                <w:szCs w:val="22"/>
              </w:rPr>
            </w:pPr>
            <w:r w:rsidDel="00000000" w:rsidR="00000000" w:rsidRPr="00000000">
              <w:rPr>
                <w:b w:val="1"/>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2">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3">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4">
            <w:pPr>
              <w:spacing w:after="0" w:line="240" w:lineRule="auto"/>
              <w:jc w:val="right"/>
              <w:rPr/>
            </w:pPr>
            <w:r w:rsidDel="00000000" w:rsidR="00000000" w:rsidRPr="00000000">
              <w:rPr>
                <w:sz w:val="20"/>
                <w:szCs w:val="20"/>
                <w:rtl w:val="0"/>
              </w:rPr>
              <w:t xml:space="preserve">including number of ECTS points for practical classes (P)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5">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6">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7">
            <w:pPr>
              <w:jc w:val="center"/>
              <w:rPr>
                <w:b w:val="1"/>
                <w:color w:val="000000"/>
                <w:sz w:val="22"/>
                <w:szCs w:val="22"/>
              </w:rPr>
            </w:pPr>
            <w:r w:rsidDel="00000000" w:rsidR="00000000" w:rsidRPr="00000000">
              <w:rPr>
                <w:b w:val="1"/>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8">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9">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A">
            <w:pPr>
              <w:spacing w:after="0" w:line="240" w:lineRule="auto"/>
              <w:jc w:val="right"/>
              <w:rPr/>
            </w:pPr>
            <w:bookmarkStart w:colFirst="0" w:colLast="0" w:name="_heading=h.3znysh7" w:id="3"/>
            <w:bookmarkEnd w:id="3"/>
            <w:r w:rsidDel="00000000" w:rsidR="00000000" w:rsidRPr="00000000">
              <w:rPr>
                <w:sz w:val="20"/>
                <w:szCs w:val="20"/>
                <w:rtl w:val="0"/>
              </w:rPr>
              <w:t xml:space="preserve">including number of ECTS points corresponding to classes that require direct participation of lecturers and other academics (BU)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B">
            <w:pPr>
              <w:jc w:val="center"/>
              <w:rPr>
                <w:b w:val="1"/>
                <w:color w:val="000000"/>
                <w:sz w:val="22"/>
                <w:szCs w:val="22"/>
              </w:rPr>
            </w:pPr>
            <w:r w:rsidDel="00000000" w:rsidR="00000000" w:rsidRPr="00000000">
              <w:rPr>
                <w:b w:val="1"/>
                <w:color w:val="000000"/>
                <w:sz w:val="22"/>
                <w:szCs w:val="22"/>
                <w:rtl w:val="0"/>
              </w:rPr>
              <w:t xml:space="preserve">1,2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C">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D">
            <w:pPr>
              <w:jc w:val="center"/>
              <w:rPr>
                <w:b w:val="1"/>
                <w:color w:val="000000"/>
                <w:sz w:val="22"/>
                <w:szCs w:val="22"/>
              </w:rPr>
            </w:pPr>
            <w:bookmarkStart w:colFirst="0" w:colLast="0" w:name="_heading=h.30j0zll" w:id="4"/>
            <w:bookmarkEnd w:id="4"/>
            <w:r w:rsidDel="00000000" w:rsidR="00000000" w:rsidRPr="00000000">
              <w:rPr>
                <w:b w:val="1"/>
                <w:color w:val="000000"/>
                <w:sz w:val="22"/>
                <w:szCs w:val="22"/>
                <w:rtl w:val="0"/>
              </w:rPr>
              <w:t xml:space="preserve">1,2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E">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F">
            <w:pPr>
              <w:spacing w:after="0" w:line="240" w:lineRule="auto"/>
              <w:rPr/>
            </w:pPr>
            <w:r w:rsidDel="00000000" w:rsidR="00000000" w:rsidRPr="00000000">
              <w:rPr>
                <w:rtl w:val="0"/>
              </w:rPr>
            </w:r>
          </w:p>
        </w:tc>
      </w:tr>
    </w:tbl>
    <w:p w:rsidR="00000000" w:rsidDel="00000000" w:rsidP="00000000" w:rsidRDefault="00000000" w:rsidRPr="00000000" w14:paraId="00000040">
      <w:pPr>
        <w:spacing w:line="240" w:lineRule="auto"/>
        <w:rPr/>
      </w:pPr>
      <w:bookmarkStart w:colFirst="0" w:colLast="0" w:name="_heading=h.gjdgxs" w:id="5"/>
      <w:bookmarkEnd w:id="5"/>
      <w:r w:rsidDel="00000000" w:rsidR="00000000" w:rsidRPr="00000000">
        <w:rPr>
          <w:rtl w:val="0"/>
        </w:rPr>
      </w:r>
    </w:p>
    <w:tbl>
      <w:tblPr>
        <w:tblStyle w:val="Table3"/>
        <w:tblW w:w="9225.0" w:type="dxa"/>
        <w:jc w:val="left"/>
        <w:tblLayout w:type="fixed"/>
        <w:tblLook w:val="0400"/>
      </w:tblPr>
      <w:tblGrid>
        <w:gridCol w:w="9225"/>
        <w:tblGridChange w:id="0">
          <w:tblGrid>
            <w:gridCol w:w="92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2et92p0" w:id="6"/>
          <w:bookmarkEnd w:id="6"/>
          <w:p w:rsidR="00000000" w:rsidDel="00000000" w:rsidP="00000000" w:rsidRDefault="00000000" w:rsidRPr="00000000" w14:paraId="00000041">
            <w:pPr>
              <w:spacing w:after="20" w:before="60" w:line="240" w:lineRule="auto"/>
              <w:jc w:val="center"/>
              <w:rPr/>
            </w:pPr>
            <w:r w:rsidDel="00000000" w:rsidR="00000000" w:rsidRPr="00000000">
              <w:rPr>
                <w:b w:val="1"/>
                <w:sz w:val="22"/>
                <w:szCs w:val="22"/>
                <w:rtl w:val="0"/>
              </w:rPr>
              <w:t xml:space="preserve">PREREQUISITES RELATING TO KNOWLEDGE, SKILLS AND OTHER COMPETENCES</w:t>
            </w:r>
            <w:r w:rsidDel="00000000" w:rsidR="00000000" w:rsidRPr="00000000">
              <w:rPr>
                <w:rtl w:val="0"/>
              </w:rPr>
            </w:r>
          </w:p>
          <w:p w:rsidR="00000000" w:rsidDel="00000000" w:rsidP="00000000" w:rsidRDefault="00000000" w:rsidRPr="00000000" w14:paraId="00000042">
            <w:pPr>
              <w:spacing w:after="0" w:line="240" w:lineRule="auto"/>
              <w:rPr/>
            </w:pPr>
            <w:r w:rsidDel="00000000" w:rsidR="00000000" w:rsidRPr="00000000">
              <w:rPr>
                <w:rtl w:val="0"/>
              </w:rPr>
              <w:t xml:space="preserve">1. Basic knowledge of mathematical analysis and linear algebra.</w:t>
            </w:r>
          </w:p>
          <w:p w:rsidR="00000000" w:rsidDel="00000000" w:rsidP="00000000" w:rsidRDefault="00000000" w:rsidRPr="00000000" w14:paraId="00000043">
            <w:pPr>
              <w:spacing w:after="0" w:line="240" w:lineRule="auto"/>
              <w:rPr/>
            </w:pPr>
            <w:r w:rsidDel="00000000" w:rsidR="00000000" w:rsidRPr="00000000">
              <w:rPr>
                <w:rtl w:val="0"/>
              </w:rPr>
              <w:t xml:space="preserve">2. Basic knowledge of descriptive statistics.</w:t>
            </w:r>
          </w:p>
          <w:p w:rsidR="00000000" w:rsidDel="00000000" w:rsidP="00000000" w:rsidRDefault="00000000" w:rsidRPr="00000000" w14:paraId="00000044">
            <w:pPr>
              <w:spacing w:after="0" w:line="240" w:lineRule="auto"/>
              <w:rPr/>
            </w:pPr>
            <w:r w:rsidDel="00000000" w:rsidR="00000000" w:rsidRPr="00000000">
              <w:rPr>
                <w:rtl w:val="0"/>
              </w:rPr>
              <w:t xml:space="preserve">3. Knowledge of mathematical optimization problems.</w:t>
            </w:r>
          </w:p>
          <w:p w:rsidR="00000000" w:rsidDel="00000000" w:rsidP="00000000" w:rsidRDefault="00000000" w:rsidRPr="00000000" w14:paraId="00000045">
            <w:pPr>
              <w:spacing w:after="0" w:line="240" w:lineRule="auto"/>
              <w:rPr/>
            </w:pPr>
            <w:r w:rsidDel="00000000" w:rsidR="00000000" w:rsidRPr="00000000">
              <w:rPr>
                <w:rtl w:val="0"/>
              </w:rPr>
              <w:t xml:space="preserve">4. Knowledge of work environment physics.</w:t>
            </w:r>
          </w:p>
        </w:tc>
      </w:tr>
    </w:tbl>
    <w:p w:rsidR="00000000" w:rsidDel="00000000" w:rsidP="00000000" w:rsidRDefault="00000000" w:rsidRPr="00000000" w14:paraId="00000046">
      <w:pPr>
        <w:spacing w:line="240" w:lineRule="auto"/>
        <w:rPr/>
      </w:pPr>
      <w:r w:rsidDel="00000000" w:rsidR="00000000" w:rsidRPr="00000000">
        <w:rPr>
          <w:sz w:val="12"/>
          <w:szCs w:val="12"/>
          <w:rtl w:val="0"/>
        </w:rPr>
        <w:t xml:space="preserve">\</w:t>
      </w:r>
      <w:r w:rsidDel="00000000" w:rsidR="00000000" w:rsidRPr="00000000">
        <w:rPr>
          <w:rtl w:val="0"/>
        </w:rPr>
      </w:r>
    </w:p>
    <w:tbl>
      <w:tblPr>
        <w:tblStyle w:val="Table4"/>
        <w:tblW w:w="9210.0" w:type="dxa"/>
        <w:jc w:val="left"/>
        <w:tblLayout w:type="fixed"/>
        <w:tblLook w:val="0400"/>
      </w:tblPr>
      <w:tblGrid>
        <w:gridCol w:w="9210"/>
        <w:tblGridChange w:id="0">
          <w:tblGrid>
            <w:gridCol w:w="92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tyjcwt" w:id="7"/>
          <w:bookmarkEnd w:id="7"/>
          <w:p w:rsidR="00000000" w:rsidDel="00000000" w:rsidP="00000000" w:rsidRDefault="00000000" w:rsidRPr="00000000" w14:paraId="00000047">
            <w:pPr>
              <w:spacing w:after="0" w:line="240" w:lineRule="auto"/>
              <w:jc w:val="center"/>
              <w:rPr/>
            </w:pPr>
            <w:r w:rsidDel="00000000" w:rsidR="00000000" w:rsidRPr="00000000">
              <w:rPr>
                <w:b w:val="1"/>
                <w:sz w:val="22"/>
                <w:szCs w:val="22"/>
                <w:rtl w:val="0"/>
              </w:rPr>
              <w:t xml:space="preserve">SUBJECT OBJECTIVES</w:t>
            </w:r>
            <w:r w:rsidDel="00000000" w:rsidR="00000000" w:rsidRPr="00000000">
              <w:rPr>
                <w:rtl w:val="0"/>
              </w:rPr>
            </w:r>
          </w:p>
          <w:p w:rsidR="00000000" w:rsidDel="00000000" w:rsidP="00000000" w:rsidRDefault="00000000" w:rsidRPr="00000000" w14:paraId="00000048">
            <w:pPr>
              <w:spacing w:after="0" w:line="240" w:lineRule="auto"/>
              <w:rPr>
                <w:color w:val="000000"/>
                <w:sz w:val="22"/>
                <w:szCs w:val="22"/>
              </w:rPr>
            </w:pPr>
            <w:r w:rsidDel="00000000" w:rsidR="00000000" w:rsidRPr="00000000">
              <w:rPr>
                <w:color w:val="000000"/>
                <w:sz w:val="22"/>
                <w:szCs w:val="22"/>
                <w:rtl w:val="0"/>
              </w:rPr>
              <w:t xml:space="preserve">To provide basic knowledge, including its application aspects, regarding:</w:t>
            </w:r>
          </w:p>
          <w:p w:rsidR="00000000" w:rsidDel="00000000" w:rsidP="00000000" w:rsidRDefault="00000000" w:rsidRPr="00000000" w14:paraId="00000049">
            <w:pPr>
              <w:spacing w:after="0" w:line="240" w:lineRule="auto"/>
              <w:rPr>
                <w:color w:val="000000"/>
                <w:sz w:val="22"/>
                <w:szCs w:val="22"/>
              </w:rPr>
            </w:pPr>
            <w:r w:rsidDel="00000000" w:rsidR="00000000" w:rsidRPr="00000000">
              <w:rPr>
                <w:color w:val="000000"/>
                <w:sz w:val="22"/>
                <w:szCs w:val="22"/>
                <w:rtl w:val="0"/>
              </w:rPr>
              <w:t xml:space="preserve">C1: the ability to analyse various aspects of workstations using methods of objective and subjective nature</w:t>
            </w:r>
          </w:p>
          <w:p w:rsidR="00000000" w:rsidDel="00000000" w:rsidP="00000000" w:rsidRDefault="00000000" w:rsidRPr="00000000" w14:paraId="0000004A">
            <w:pPr>
              <w:spacing w:after="0" w:line="240" w:lineRule="auto"/>
              <w:rPr>
                <w:color w:val="000000"/>
                <w:sz w:val="22"/>
                <w:szCs w:val="22"/>
              </w:rPr>
            </w:pPr>
            <w:r w:rsidDel="00000000" w:rsidR="00000000" w:rsidRPr="00000000">
              <w:rPr>
                <w:color w:val="000000"/>
                <w:sz w:val="22"/>
                <w:szCs w:val="22"/>
                <w:rtl w:val="0"/>
              </w:rPr>
              <w:t xml:space="preserve">C2: methods of modelling and designing various aspects of workstations</w:t>
            </w:r>
          </w:p>
          <w:p w:rsidR="00000000" w:rsidDel="00000000" w:rsidP="00000000" w:rsidRDefault="00000000" w:rsidRPr="00000000" w14:paraId="0000004B">
            <w:pPr>
              <w:spacing w:after="0" w:line="240" w:lineRule="auto"/>
              <w:rPr>
                <w:color w:val="000000"/>
                <w:sz w:val="22"/>
                <w:szCs w:val="22"/>
              </w:rPr>
            </w:pPr>
            <w:r w:rsidDel="00000000" w:rsidR="00000000" w:rsidRPr="00000000">
              <w:rPr>
                <w:rtl w:val="0"/>
              </w:rPr>
            </w:r>
          </w:p>
          <w:p w:rsidR="00000000" w:rsidDel="00000000" w:rsidP="00000000" w:rsidRDefault="00000000" w:rsidRPr="00000000" w14:paraId="0000004C">
            <w:pPr>
              <w:spacing w:after="0" w:line="240" w:lineRule="auto"/>
              <w:rPr>
                <w:color w:val="000000"/>
                <w:sz w:val="22"/>
                <w:szCs w:val="22"/>
              </w:rPr>
            </w:pPr>
            <w:r w:rsidDel="00000000" w:rsidR="00000000" w:rsidRPr="00000000">
              <w:rPr>
                <w:color w:val="000000"/>
                <w:sz w:val="22"/>
                <w:szCs w:val="22"/>
                <w:rtl w:val="0"/>
              </w:rPr>
              <w:t xml:space="preserve">Development of basic skills, regarding:</w:t>
            </w:r>
          </w:p>
          <w:p w:rsidR="00000000" w:rsidDel="00000000" w:rsidP="00000000" w:rsidRDefault="00000000" w:rsidRPr="00000000" w14:paraId="0000004D">
            <w:pPr>
              <w:spacing w:after="0" w:line="240" w:lineRule="auto"/>
              <w:rPr>
                <w:color w:val="000000"/>
                <w:sz w:val="22"/>
                <w:szCs w:val="22"/>
              </w:rPr>
            </w:pPr>
            <w:r w:rsidDel="00000000" w:rsidR="00000000" w:rsidRPr="00000000">
              <w:rPr>
                <w:color w:val="000000"/>
                <w:sz w:val="22"/>
                <w:szCs w:val="22"/>
                <w:rtl w:val="0"/>
              </w:rPr>
              <w:t xml:space="preserve">C3: objective and subjective evaluation of different aspects of workstations</w:t>
            </w:r>
          </w:p>
          <w:p w:rsidR="00000000" w:rsidDel="00000000" w:rsidP="00000000" w:rsidRDefault="00000000" w:rsidRPr="00000000" w14:paraId="0000004E">
            <w:pPr>
              <w:spacing w:after="0" w:line="240" w:lineRule="auto"/>
              <w:rPr>
                <w:color w:val="000000"/>
                <w:sz w:val="22"/>
                <w:szCs w:val="22"/>
              </w:rPr>
            </w:pPr>
            <w:r w:rsidDel="00000000" w:rsidR="00000000" w:rsidRPr="00000000">
              <w:rPr>
                <w:color w:val="000000"/>
                <w:sz w:val="22"/>
                <w:szCs w:val="22"/>
                <w:rtl w:val="0"/>
              </w:rPr>
              <w:t xml:space="preserve">C4: applications of selected methods and tools to design and optimise workplaces</w:t>
            </w:r>
          </w:p>
          <w:p w:rsidR="00000000" w:rsidDel="00000000" w:rsidP="00000000" w:rsidRDefault="00000000" w:rsidRPr="00000000" w14:paraId="0000004F">
            <w:pPr>
              <w:spacing w:after="0" w:line="240" w:lineRule="auto"/>
              <w:rPr/>
            </w:pPr>
            <w:r w:rsidDel="00000000" w:rsidR="00000000" w:rsidRPr="00000000">
              <w:rPr>
                <w:rtl w:val="0"/>
              </w:rPr>
            </w:r>
          </w:p>
        </w:tc>
      </w:tr>
    </w:tbl>
    <w:bookmarkStart w:colFirst="0" w:colLast="0" w:name="bookmark=id.3dy6vkm" w:id="8"/>
    <w:bookmarkEnd w:id="8"/>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5"/>
        <w:tblW w:w="9225.0" w:type="dxa"/>
        <w:jc w:val="left"/>
        <w:tblLayout w:type="fixed"/>
        <w:tblLook w:val="0400"/>
      </w:tblPr>
      <w:tblGrid>
        <w:gridCol w:w="9225"/>
        <w:tblGridChange w:id="0">
          <w:tblGrid>
            <w:gridCol w:w="9225"/>
          </w:tblGrid>
        </w:tblGridChange>
      </w:tblGrid>
      <w:tr>
        <w:trPr>
          <w:cantSplit w:val="0"/>
          <w:trHeight w:val="958"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spacing w:after="20" w:before="60" w:line="240" w:lineRule="auto"/>
              <w:ind w:left="860" w:hanging="860"/>
              <w:jc w:val="center"/>
              <w:rPr>
                <w:b w:val="1"/>
                <w:sz w:val="22"/>
                <w:szCs w:val="22"/>
              </w:rPr>
            </w:pPr>
            <w:r w:rsidDel="00000000" w:rsidR="00000000" w:rsidRPr="00000000">
              <w:rPr>
                <w:b w:val="1"/>
                <w:sz w:val="22"/>
                <w:szCs w:val="22"/>
                <w:rtl w:val="0"/>
              </w:rPr>
              <w:t xml:space="preserve">SUBJECT EDUCATIONAL EFFECTS</w:t>
            </w:r>
          </w:p>
          <w:p w:rsidR="00000000" w:rsidDel="00000000" w:rsidP="00000000" w:rsidRDefault="00000000" w:rsidRPr="00000000" w14:paraId="00000052">
            <w:pPr>
              <w:spacing w:after="0" w:line="240" w:lineRule="auto"/>
              <w:ind w:left="700" w:hanging="700"/>
              <w:rPr/>
            </w:pPr>
            <w:r w:rsidDel="00000000" w:rsidR="00000000" w:rsidRPr="00000000">
              <w:rPr>
                <w:rtl w:val="0"/>
              </w:rPr>
              <w:t xml:space="preserve">relating to knowledge:</w:t>
            </w:r>
          </w:p>
          <w:p w:rsidR="00000000" w:rsidDel="00000000" w:rsidP="00000000" w:rsidRDefault="00000000" w:rsidRPr="00000000" w14:paraId="00000053">
            <w:pPr>
              <w:spacing w:after="0" w:line="240" w:lineRule="auto"/>
              <w:ind w:left="700" w:hanging="700"/>
              <w:rPr/>
            </w:pPr>
            <w:r w:rsidDel="00000000" w:rsidR="00000000" w:rsidRPr="00000000">
              <w:rPr>
                <w:rtl w:val="0"/>
              </w:rPr>
              <w:t xml:space="preserve">PEU_W01: has detailed knowledge of objective and subjective methods of evaluation, analysis and design principles of various aspects of workplaces.</w:t>
            </w:r>
          </w:p>
          <w:p w:rsidR="00000000" w:rsidDel="00000000" w:rsidP="00000000" w:rsidRDefault="00000000" w:rsidRPr="00000000" w14:paraId="00000054">
            <w:pPr>
              <w:spacing w:after="0" w:line="240" w:lineRule="auto"/>
              <w:ind w:left="700" w:hanging="700"/>
              <w:rPr/>
            </w:pPr>
            <w:r w:rsidDel="00000000" w:rsidR="00000000" w:rsidRPr="00000000">
              <w:rPr>
                <w:rtl w:val="0"/>
              </w:rPr>
            </w:r>
          </w:p>
          <w:p w:rsidR="00000000" w:rsidDel="00000000" w:rsidP="00000000" w:rsidRDefault="00000000" w:rsidRPr="00000000" w14:paraId="00000055">
            <w:pPr>
              <w:spacing w:after="0" w:line="240" w:lineRule="auto"/>
              <w:ind w:left="700" w:hanging="700"/>
              <w:rPr/>
            </w:pPr>
            <w:r w:rsidDel="00000000" w:rsidR="00000000" w:rsidRPr="00000000">
              <w:rPr>
                <w:rtl w:val="0"/>
              </w:rPr>
              <w:t xml:space="preserve">relating to skills:</w:t>
            </w:r>
          </w:p>
          <w:p w:rsidR="00000000" w:rsidDel="00000000" w:rsidP="00000000" w:rsidRDefault="00000000" w:rsidRPr="00000000" w14:paraId="00000056">
            <w:pPr>
              <w:spacing w:after="0" w:line="240" w:lineRule="auto"/>
              <w:ind w:left="700" w:hanging="700"/>
              <w:rPr/>
            </w:pPr>
            <w:r w:rsidDel="00000000" w:rsidR="00000000" w:rsidRPr="00000000">
              <w:rPr>
                <w:rtl w:val="0"/>
              </w:rPr>
              <w:t xml:space="preserve">PEU_U01: can evaluate with the help of objective and subjective methods the existing designs of workstations and make their modifications with the use of optimization methods, as well as can use appropriate methods and computer tools to design workstations correctly, additionally can apply in practice the environment for virtual workstation design and use human digital, statistical models.</w:t>
            </w:r>
          </w:p>
          <w:p w:rsidR="00000000" w:rsidDel="00000000" w:rsidP="00000000" w:rsidRDefault="00000000" w:rsidRPr="00000000" w14:paraId="00000057">
            <w:pPr>
              <w:spacing w:after="0" w:line="240" w:lineRule="auto"/>
              <w:ind w:left="700" w:hanging="700"/>
              <w:rPr/>
            </w:pPr>
            <w:r w:rsidDel="00000000" w:rsidR="00000000" w:rsidRPr="00000000">
              <w:rPr>
                <w:rtl w:val="0"/>
              </w:rPr>
            </w:r>
          </w:p>
        </w:tc>
      </w:tr>
    </w:tbl>
    <w:bookmarkStart w:colFirst="0" w:colLast="0" w:name="bookmark=id.1t3h5sf" w:id="9"/>
    <w:bookmarkEnd w:id="9"/>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6"/>
        <w:tblW w:w="9224.0" w:type="dxa"/>
        <w:jc w:val="left"/>
        <w:tblLayout w:type="fixed"/>
        <w:tblLook w:val="0400"/>
      </w:tblPr>
      <w:tblGrid>
        <w:gridCol w:w="568"/>
        <w:gridCol w:w="7527"/>
        <w:gridCol w:w="1129"/>
        <w:tblGridChange w:id="0">
          <w:tblGrid>
            <w:gridCol w:w="568"/>
            <w:gridCol w:w="7527"/>
            <w:gridCol w:w="1129"/>
          </w:tblGrid>
        </w:tblGridChange>
      </w:tblGrid>
      <w:tr>
        <w:trPr>
          <w:cantSplit w:val="0"/>
          <w:trHeight w:val="240"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9">
            <w:pPr>
              <w:spacing w:after="20" w:before="60" w:line="240" w:lineRule="auto"/>
              <w:jc w:val="center"/>
              <w:rPr/>
            </w:pPr>
            <w:r w:rsidDel="00000000" w:rsidR="00000000" w:rsidRPr="00000000">
              <w:rPr>
                <w:b w:val="1"/>
                <w:rtl w:val="0"/>
              </w:rPr>
              <w:t xml:space="preserve">PROGRAMME CONTENT</w:t>
            </w:r>
            <w:r w:rsidDel="00000000" w:rsidR="00000000" w:rsidRPr="00000000">
              <w:rPr>
                <w:rtl w:val="0"/>
              </w:rPr>
            </w:r>
          </w:p>
        </w:tc>
      </w:tr>
      <w:tr>
        <w:trPr>
          <w:cantSplit w:val="0"/>
          <w:trHeight w:val="505" w:hRule="atLeast"/>
          <w:tblHeader w:val="0"/>
        </w:trPr>
        <w:tc>
          <w:tcPr>
            <w:gridSpan w:val="2"/>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5C">
            <w:pPr>
              <w:spacing w:after="0" w:before="60" w:lineRule="auto"/>
              <w:ind w:left="720" w:hanging="720"/>
              <w:jc w:val="center"/>
              <w:rPr>
                <w:b w:val="1"/>
                <w:sz w:val="22"/>
                <w:szCs w:val="22"/>
              </w:rPr>
            </w:pPr>
            <w:r w:rsidDel="00000000" w:rsidR="00000000" w:rsidRPr="00000000">
              <w:rPr>
                <w:b w:val="1"/>
                <w:sz w:val="22"/>
                <w:szCs w:val="22"/>
                <w:rtl w:val="0"/>
              </w:rPr>
              <w:t xml:space="preserve">Lecture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E">
            <w:pPr>
              <w:spacing w:after="0" w:lineRule="auto"/>
              <w:rPr>
                <w:b w:val="1"/>
                <w:sz w:val="18"/>
                <w:szCs w:val="18"/>
              </w:rPr>
            </w:pPr>
            <w:r w:rsidDel="00000000" w:rsidR="00000000" w:rsidRPr="00000000">
              <w:rPr>
                <w:b w:val="1"/>
                <w:sz w:val="18"/>
                <w:szCs w:val="18"/>
                <w:rtl w:val="0"/>
              </w:rPr>
              <w:t xml:space="preserve">Number of hours</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5F">
            <w:pPr>
              <w:spacing w:after="20" w:before="20" w:lineRule="auto"/>
              <w:rPr>
                <w:sz w:val="22"/>
                <w:szCs w:val="22"/>
              </w:rPr>
            </w:pPr>
            <w:r w:rsidDel="00000000" w:rsidR="00000000" w:rsidRPr="00000000">
              <w:rPr>
                <w:sz w:val="22"/>
                <w:szCs w:val="22"/>
                <w:rtl w:val="0"/>
              </w:rPr>
              <w:t xml:space="preserve">Wy1</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0">
            <w:pPr>
              <w:spacing w:after="20" w:before="20" w:lineRule="auto"/>
              <w:rPr>
                <w:sz w:val="22"/>
                <w:szCs w:val="22"/>
              </w:rPr>
            </w:pPr>
            <w:r w:rsidDel="00000000" w:rsidR="00000000" w:rsidRPr="00000000">
              <w:rPr>
                <w:sz w:val="22"/>
                <w:szCs w:val="22"/>
                <w:rtl w:val="0"/>
              </w:rPr>
              <w:t xml:space="preserve">Overview of organizational issues. Introduction, historical background, basic concepts. Characteristics of design problems and their typologies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1">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2">
            <w:pPr>
              <w:spacing w:after="20" w:before="20" w:lineRule="auto"/>
              <w:rPr>
                <w:sz w:val="22"/>
                <w:szCs w:val="22"/>
              </w:rPr>
            </w:pPr>
            <w:r w:rsidDel="00000000" w:rsidR="00000000" w:rsidRPr="00000000">
              <w:rPr>
                <w:sz w:val="22"/>
                <w:szCs w:val="22"/>
                <w:rtl w:val="0"/>
              </w:rPr>
              <w:t xml:space="preserve">Wy2</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3">
            <w:pPr>
              <w:spacing w:after="20" w:before="20" w:lineRule="auto"/>
              <w:rPr>
                <w:sz w:val="22"/>
                <w:szCs w:val="22"/>
              </w:rPr>
            </w:pPr>
            <w:r w:rsidDel="00000000" w:rsidR="00000000" w:rsidRPr="00000000">
              <w:rPr>
                <w:sz w:val="22"/>
                <w:szCs w:val="22"/>
                <w:rtl w:val="0"/>
              </w:rPr>
              <w:t xml:space="preserve">General principles of workstation organization. Basic heuristics.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64">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5">
            <w:pPr>
              <w:spacing w:after="20" w:before="20" w:lineRule="auto"/>
              <w:rPr>
                <w:sz w:val="22"/>
                <w:szCs w:val="22"/>
              </w:rPr>
            </w:pPr>
            <w:r w:rsidDel="00000000" w:rsidR="00000000" w:rsidRPr="00000000">
              <w:rPr>
                <w:sz w:val="22"/>
                <w:szCs w:val="22"/>
                <w:rtl w:val="0"/>
              </w:rPr>
              <w:t xml:space="preserve">Wy3</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6">
            <w:pPr>
              <w:spacing w:after="20" w:before="20" w:lineRule="auto"/>
              <w:rPr>
                <w:sz w:val="22"/>
                <w:szCs w:val="22"/>
              </w:rPr>
            </w:pPr>
            <w:r w:rsidDel="00000000" w:rsidR="00000000" w:rsidRPr="00000000">
              <w:rPr>
                <w:sz w:val="22"/>
                <w:szCs w:val="22"/>
                <w:rtl w:val="0"/>
              </w:rPr>
              <w:t xml:space="preserve">Anthropometry and its use in design. Statistical basics. Preparation, organization and use of data in anthropometric atlases.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67">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8">
            <w:pPr>
              <w:spacing w:after="20" w:before="20" w:lineRule="auto"/>
              <w:rPr>
                <w:sz w:val="22"/>
                <w:szCs w:val="22"/>
              </w:rPr>
            </w:pPr>
            <w:r w:rsidDel="00000000" w:rsidR="00000000" w:rsidRPr="00000000">
              <w:rPr>
                <w:sz w:val="22"/>
                <w:szCs w:val="22"/>
                <w:rtl w:val="0"/>
              </w:rPr>
              <w:t xml:space="preserve">Wy4</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9">
            <w:pPr>
              <w:spacing w:after="20" w:before="20" w:lineRule="auto"/>
              <w:rPr>
                <w:sz w:val="22"/>
                <w:szCs w:val="22"/>
              </w:rPr>
            </w:pPr>
            <w:r w:rsidDel="00000000" w:rsidR="00000000" w:rsidRPr="00000000">
              <w:rPr>
                <w:sz w:val="22"/>
                <w:szCs w:val="22"/>
                <w:rtl w:val="0"/>
              </w:rPr>
              <w:t xml:space="preserve">Human models: phantoms, probands, virtual models and computer aided design. Use of biomechanical properties of digital human models in visual field and workload analysis.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6A">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B">
            <w:pPr>
              <w:spacing w:after="20" w:before="20" w:lineRule="auto"/>
              <w:rPr>
                <w:sz w:val="22"/>
                <w:szCs w:val="22"/>
              </w:rPr>
            </w:pPr>
            <w:r w:rsidDel="00000000" w:rsidR="00000000" w:rsidRPr="00000000">
              <w:rPr>
                <w:sz w:val="22"/>
                <w:szCs w:val="22"/>
                <w:rtl w:val="0"/>
              </w:rPr>
              <w:t xml:space="preserve">Wy5</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C">
            <w:pPr>
              <w:spacing w:after="20" w:before="20" w:lineRule="auto"/>
              <w:rPr>
                <w:sz w:val="22"/>
                <w:szCs w:val="22"/>
              </w:rPr>
            </w:pPr>
            <w:r w:rsidDel="00000000" w:rsidR="00000000" w:rsidRPr="00000000">
              <w:rPr>
                <w:sz w:val="22"/>
                <w:szCs w:val="22"/>
                <w:rtl w:val="0"/>
              </w:rPr>
              <w:t xml:space="preserve">The issue of placement of objects on the plane - mathematical basis. Models of ergonomic object placement, first and second order criteria.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6D">
            <w:pPr>
              <w:spacing w:after="20" w:before="20" w:lineRule="auto"/>
              <w:jc w:val="center"/>
              <w:rPr>
                <w:sz w:val="22"/>
                <w:szCs w:val="22"/>
              </w:rPr>
            </w:pPr>
            <w:r w:rsidDel="00000000" w:rsidR="00000000" w:rsidRPr="00000000">
              <w:rPr>
                <w:sz w:val="22"/>
                <w:szCs w:val="22"/>
                <w:rtl w:val="0"/>
              </w:rPr>
              <w:t xml:space="preserve">4</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E">
            <w:pPr>
              <w:spacing w:after="20" w:before="20" w:lineRule="auto"/>
              <w:rPr>
                <w:sz w:val="22"/>
                <w:szCs w:val="22"/>
              </w:rPr>
            </w:pPr>
            <w:r w:rsidDel="00000000" w:rsidR="00000000" w:rsidRPr="00000000">
              <w:rPr>
                <w:sz w:val="22"/>
                <w:szCs w:val="22"/>
                <w:rtl w:val="0"/>
              </w:rPr>
              <w:t xml:space="preserve">Wy6</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F">
            <w:pPr>
              <w:spacing w:after="20" w:before="20" w:lineRule="auto"/>
              <w:rPr>
                <w:sz w:val="22"/>
                <w:szCs w:val="22"/>
              </w:rPr>
            </w:pPr>
            <w:r w:rsidDel="00000000" w:rsidR="00000000" w:rsidRPr="00000000">
              <w:rPr>
                <w:sz w:val="22"/>
                <w:szCs w:val="22"/>
                <w:rtl w:val="0"/>
              </w:rPr>
              <w:t xml:space="preserve">Types, characteristics of algorithms and heuristics for solving problems with placement of objects on a plane.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0">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1">
            <w:pPr>
              <w:spacing w:after="20" w:before="20" w:lineRule="auto"/>
              <w:rPr>
                <w:sz w:val="22"/>
                <w:szCs w:val="22"/>
              </w:rPr>
            </w:pPr>
            <w:r w:rsidDel="00000000" w:rsidR="00000000" w:rsidRPr="00000000">
              <w:rPr>
                <w:sz w:val="22"/>
                <w:szCs w:val="22"/>
                <w:rtl w:val="0"/>
              </w:rPr>
              <w:t xml:space="preserve">Wy7</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2">
            <w:pPr>
              <w:spacing w:after="20" w:before="20" w:lineRule="auto"/>
              <w:rPr>
                <w:sz w:val="22"/>
                <w:szCs w:val="22"/>
              </w:rPr>
            </w:pPr>
            <w:r w:rsidDel="00000000" w:rsidR="00000000" w:rsidRPr="00000000">
              <w:rPr>
                <w:sz w:val="22"/>
                <w:szCs w:val="22"/>
                <w:rtl w:val="0"/>
              </w:rPr>
              <w:t xml:space="preserve">Use of artificial intelligence methods in workspace design.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3">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4">
            <w:pPr>
              <w:spacing w:after="20" w:before="20" w:lineRule="auto"/>
              <w:rPr>
                <w:sz w:val="22"/>
                <w:szCs w:val="22"/>
              </w:rPr>
            </w:pPr>
            <w:r w:rsidDel="00000000" w:rsidR="00000000" w:rsidRPr="00000000">
              <w:rPr>
                <w:sz w:val="22"/>
                <w:szCs w:val="22"/>
                <w:rtl w:val="0"/>
              </w:rPr>
              <w:t xml:space="preserve">Wy8</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5">
            <w:pPr>
              <w:spacing w:after="20" w:before="20" w:lineRule="auto"/>
              <w:rPr>
                <w:sz w:val="22"/>
                <w:szCs w:val="22"/>
              </w:rPr>
            </w:pPr>
            <w:r w:rsidDel="00000000" w:rsidR="00000000" w:rsidRPr="00000000">
              <w:rPr>
                <w:sz w:val="22"/>
                <w:szCs w:val="22"/>
                <w:rtl w:val="0"/>
              </w:rPr>
              <w:t xml:space="preserve">Characteristics and properties of methods for studying elementary movements.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6">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7">
            <w:pPr>
              <w:spacing w:after="20" w:before="20" w:lineRule="auto"/>
              <w:rPr>
                <w:sz w:val="22"/>
                <w:szCs w:val="22"/>
              </w:rPr>
            </w:pPr>
            <w:r w:rsidDel="00000000" w:rsidR="00000000" w:rsidRPr="00000000">
              <w:rPr>
                <w:sz w:val="22"/>
                <w:szCs w:val="22"/>
                <w:rtl w:val="0"/>
              </w:rPr>
              <w:t xml:space="preserve">Wy9</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8">
            <w:pPr>
              <w:spacing w:after="20" w:before="20" w:lineRule="auto"/>
              <w:rPr>
                <w:sz w:val="22"/>
                <w:szCs w:val="22"/>
              </w:rPr>
            </w:pPr>
            <w:r w:rsidDel="00000000" w:rsidR="00000000" w:rsidRPr="00000000">
              <w:rPr>
                <w:sz w:val="22"/>
                <w:szCs w:val="22"/>
                <w:rtl w:val="0"/>
              </w:rPr>
              <w:t xml:space="preserve">Design of control panels - properties of signaling and control instruments.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9">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A">
            <w:pPr>
              <w:spacing w:after="20" w:before="20" w:lineRule="auto"/>
              <w:rPr>
                <w:sz w:val="22"/>
                <w:szCs w:val="22"/>
              </w:rPr>
            </w:pPr>
            <w:r w:rsidDel="00000000" w:rsidR="00000000" w:rsidRPr="00000000">
              <w:rPr>
                <w:sz w:val="22"/>
                <w:szCs w:val="22"/>
                <w:rtl w:val="0"/>
              </w:rPr>
              <w:t xml:space="preserve">Wy10</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B">
            <w:pPr>
              <w:spacing w:after="20" w:before="20" w:lineRule="auto"/>
              <w:rPr>
                <w:sz w:val="22"/>
                <w:szCs w:val="22"/>
              </w:rPr>
            </w:pPr>
            <w:r w:rsidDel="00000000" w:rsidR="00000000" w:rsidRPr="00000000">
              <w:rPr>
                <w:sz w:val="22"/>
                <w:szCs w:val="22"/>
                <w:rtl w:val="0"/>
              </w:rPr>
              <w:t xml:space="preserve">Experimental approach to analysis and design of workplaces: study of objective and subjective aspects.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C">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D">
            <w:pPr>
              <w:spacing w:after="20" w:before="20" w:lineRule="auto"/>
              <w:rPr>
                <w:sz w:val="22"/>
                <w:szCs w:val="22"/>
              </w:rPr>
            </w:pPr>
            <w:r w:rsidDel="00000000" w:rsidR="00000000" w:rsidRPr="00000000">
              <w:rPr>
                <w:sz w:val="22"/>
                <w:szCs w:val="22"/>
                <w:rtl w:val="0"/>
              </w:rPr>
              <w:t xml:space="preserve">Wy11</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E">
            <w:pPr>
              <w:spacing w:after="20" w:before="20" w:lineRule="auto"/>
              <w:rPr>
                <w:sz w:val="22"/>
                <w:szCs w:val="22"/>
              </w:rPr>
            </w:pPr>
            <w:r w:rsidDel="00000000" w:rsidR="00000000" w:rsidRPr="00000000">
              <w:rPr>
                <w:sz w:val="22"/>
                <w:szCs w:val="22"/>
                <w:rtl w:val="0"/>
              </w:rPr>
              <w:t xml:space="preserve">Characteristics and applicability of the SOWA method: A comprehensive subjective method of workload assessment at workstations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F">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0">
            <w:pPr>
              <w:spacing w:after="20" w:before="20" w:lineRule="auto"/>
              <w:rPr>
                <w:sz w:val="22"/>
                <w:szCs w:val="22"/>
              </w:rPr>
            </w:pPr>
            <w:r w:rsidDel="00000000" w:rsidR="00000000" w:rsidRPr="00000000">
              <w:rPr>
                <w:sz w:val="22"/>
                <w:szCs w:val="22"/>
                <w:rtl w:val="0"/>
              </w:rPr>
              <w:t xml:space="preserve">Wy12</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1">
            <w:pPr>
              <w:spacing w:after="20" w:before="20" w:lineRule="auto"/>
              <w:rPr>
                <w:sz w:val="22"/>
                <w:szCs w:val="22"/>
              </w:rPr>
            </w:pPr>
            <w:r w:rsidDel="00000000" w:rsidR="00000000" w:rsidRPr="00000000">
              <w:rPr>
                <w:sz w:val="22"/>
                <w:szCs w:val="22"/>
                <w:rtl w:val="0"/>
              </w:rPr>
              <w:t xml:space="preserve">The issue of Fitts' law and its application in the design of workstations and workstations equipped with interactive systems.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2">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3">
            <w:pPr>
              <w:spacing w:after="20" w:before="20" w:lineRule="auto"/>
              <w:rPr>
                <w:sz w:val="22"/>
                <w:szCs w:val="22"/>
              </w:rPr>
            </w:pPr>
            <w:r w:rsidDel="00000000" w:rsidR="00000000" w:rsidRPr="00000000">
              <w:rPr>
                <w:sz w:val="22"/>
                <w:szCs w:val="22"/>
                <w:rtl w:val="0"/>
              </w:rPr>
              <w:t xml:space="preserve">Wy13</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4">
            <w:pPr>
              <w:spacing w:after="20" w:before="20" w:lineRule="auto"/>
              <w:rPr>
                <w:sz w:val="22"/>
                <w:szCs w:val="22"/>
              </w:rPr>
            </w:pPr>
            <w:r w:rsidDel="00000000" w:rsidR="00000000" w:rsidRPr="00000000">
              <w:rPr>
                <w:sz w:val="22"/>
                <w:szCs w:val="22"/>
                <w:rtl w:val="0"/>
              </w:rPr>
              <w:t xml:space="preserve">Analysis and evaluation of the design quality of interfaces of interactive systems.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5">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6">
            <w:pPr>
              <w:spacing w:after="20" w:before="20" w:lineRule="auto"/>
              <w:rPr>
                <w:sz w:val="22"/>
                <w:szCs w:val="22"/>
              </w:rPr>
            </w:pPr>
            <w:r w:rsidDel="00000000" w:rsidR="00000000" w:rsidRPr="00000000">
              <w:rPr>
                <w:sz w:val="22"/>
                <w:szCs w:val="22"/>
                <w:rtl w:val="0"/>
              </w:rPr>
              <w:t xml:space="preserve">Wy14</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7">
            <w:pPr>
              <w:spacing w:after="20" w:before="20" w:lineRule="auto"/>
              <w:rPr>
                <w:sz w:val="22"/>
                <w:szCs w:val="22"/>
              </w:rPr>
            </w:pPr>
            <w:r w:rsidDel="00000000" w:rsidR="00000000" w:rsidRPr="00000000">
              <w:rPr>
                <w:sz w:val="22"/>
                <w:szCs w:val="22"/>
                <w:rtl w:val="0"/>
              </w:rPr>
              <w:t xml:space="preserve">Credit test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8">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9">
            <w:pPr>
              <w:spacing w:after="20" w:before="20" w:lineRule="auto"/>
              <w:rPr>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A">
            <w:pPr>
              <w:spacing w:after="20" w:before="20" w:lineRule="auto"/>
              <w:rPr>
                <w:sz w:val="22"/>
                <w:szCs w:val="22"/>
              </w:rPr>
            </w:pPr>
            <w:r w:rsidDel="00000000" w:rsidR="00000000" w:rsidRPr="00000000">
              <w:rPr>
                <w:sz w:val="22"/>
                <w:szCs w:val="22"/>
                <w:rtl w:val="0"/>
              </w:rPr>
              <w:t xml:space="preserve">Total hours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B">
            <w:pPr>
              <w:spacing w:after="20" w:before="20" w:lineRule="auto"/>
              <w:jc w:val="center"/>
              <w:rPr>
                <w:b w:val="1"/>
                <w:sz w:val="22"/>
                <w:szCs w:val="22"/>
              </w:rPr>
            </w:pPr>
            <w:r w:rsidDel="00000000" w:rsidR="00000000" w:rsidRPr="00000000">
              <w:rPr>
                <w:b w:val="1"/>
                <w:sz w:val="22"/>
                <w:szCs w:val="22"/>
                <w:rtl w:val="0"/>
              </w:rPr>
              <w:t xml:space="preserve">30</w:t>
            </w:r>
          </w:p>
          <w:p w:rsidR="00000000" w:rsidDel="00000000" w:rsidP="00000000" w:rsidRDefault="00000000" w:rsidRPr="00000000" w14:paraId="0000008C">
            <w:pPr>
              <w:spacing w:after="20" w:before="20" w:lineRule="auto"/>
              <w:rPr>
                <w:sz w:val="22"/>
                <w:szCs w:val="22"/>
              </w:rPr>
            </w:pPr>
            <w:r w:rsidDel="00000000" w:rsidR="00000000" w:rsidRPr="00000000">
              <w:rPr>
                <w:rtl w:val="0"/>
              </w:rPr>
            </w:r>
          </w:p>
        </w:tc>
      </w:tr>
    </w:tbl>
    <w:bookmarkStart w:colFirst="0" w:colLast="0" w:name="bookmark=id.4d34og8" w:id="10"/>
    <w:bookmarkEnd w:id="10"/>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after="0" w:lineRule="auto"/>
        <w:rPr>
          <w:sz w:val="22"/>
          <w:szCs w:val="22"/>
        </w:rPr>
      </w:pPr>
      <w:r w:rsidDel="00000000" w:rsidR="00000000" w:rsidRPr="00000000">
        <w:rPr>
          <w:rtl w:val="0"/>
        </w:rPr>
      </w:r>
    </w:p>
    <w:tbl>
      <w:tblPr>
        <w:tblStyle w:val="Table7"/>
        <w:tblW w:w="9210.0" w:type="dxa"/>
        <w:jc w:val="left"/>
        <w:tblLayout w:type="fixed"/>
        <w:tblLook w:val="0400"/>
      </w:tblPr>
      <w:tblGrid>
        <w:gridCol w:w="724"/>
        <w:gridCol w:w="7406"/>
        <w:gridCol w:w="1080"/>
        <w:tblGridChange w:id="0">
          <w:tblGrid>
            <w:gridCol w:w="724"/>
            <w:gridCol w:w="7406"/>
            <w:gridCol w:w="1080"/>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bookmarkStart w:colFirst="0" w:colLast="0" w:name="bookmark=id.2s8eyo1" w:id="11"/>
          <w:bookmarkEnd w:id="11"/>
          <w:p w:rsidR="00000000" w:rsidDel="00000000" w:rsidP="00000000" w:rsidRDefault="00000000" w:rsidRPr="00000000" w14:paraId="0000008E">
            <w:pPr>
              <w:spacing w:after="0" w:line="240" w:lineRule="auto"/>
              <w:jc w:val="center"/>
              <w:rPr/>
            </w:pPr>
            <w:r w:rsidDel="00000000" w:rsidR="00000000" w:rsidRPr="00000000">
              <w:rPr>
                <w:b w:val="1"/>
                <w:sz w:val="22"/>
                <w:szCs w:val="22"/>
                <w:rtl w:val="0"/>
              </w:rPr>
              <w:t xml:space="preserve">Laboratory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0">
            <w:pPr>
              <w:spacing w:after="0" w:line="240" w:lineRule="auto"/>
              <w:rPr/>
            </w:pPr>
            <w:r w:rsidDel="00000000" w:rsidR="00000000" w:rsidRPr="00000000">
              <w:rPr>
                <w:b w:val="1"/>
                <w:sz w:val="18"/>
                <w:szCs w:val="18"/>
                <w:rtl w:val="0"/>
              </w:rPr>
              <w:t xml:space="preserve">Number of hours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1">
            <w:pPr>
              <w:spacing w:after="0" w:line="240" w:lineRule="auto"/>
              <w:rPr>
                <w:color w:val="000000"/>
                <w:sz w:val="22"/>
                <w:szCs w:val="22"/>
              </w:rPr>
            </w:pPr>
            <w:r w:rsidDel="00000000" w:rsidR="00000000" w:rsidRPr="00000000">
              <w:rPr>
                <w:color w:val="000000"/>
                <w:sz w:val="22"/>
                <w:szCs w:val="22"/>
                <w:rtl w:val="0"/>
              </w:rPr>
              <w:t xml:space="preserve">La1</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2">
            <w:pPr>
              <w:spacing w:after="0" w:line="240" w:lineRule="auto"/>
              <w:rPr>
                <w:sz w:val="22"/>
                <w:szCs w:val="22"/>
              </w:rPr>
            </w:pPr>
            <w:r w:rsidDel="00000000" w:rsidR="00000000" w:rsidRPr="00000000">
              <w:rPr>
                <w:rtl w:val="0"/>
              </w:rPr>
              <w:t xml:space="preserve">Overview of organizational issues. </w:t>
            </w:r>
            <w:r w:rsidDel="00000000" w:rsidR="00000000" w:rsidRPr="00000000">
              <w:rPr>
                <w:sz w:val="22"/>
                <w:szCs w:val="22"/>
                <w:rtl w:val="0"/>
              </w:rPr>
              <w:t xml:space="preserve">Design of a selected workstation in a virtual 3D graphics environment using the Jack system.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3">
            <w:pPr>
              <w:spacing w:after="0" w:line="240" w:lineRule="auto"/>
              <w:jc w:val="center"/>
              <w:rPr>
                <w:color w:val="000000"/>
                <w:sz w:val="22"/>
                <w:szCs w:val="22"/>
              </w:rPr>
            </w:pPr>
            <w:r w:rsidDel="00000000" w:rsidR="00000000" w:rsidRPr="00000000">
              <w:rPr>
                <w:color w:val="000000"/>
                <w:sz w:val="22"/>
                <w:szCs w:val="22"/>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4">
            <w:pPr>
              <w:spacing w:after="0" w:line="240" w:lineRule="auto"/>
              <w:rPr>
                <w:color w:val="000000"/>
                <w:sz w:val="22"/>
                <w:szCs w:val="22"/>
              </w:rPr>
            </w:pPr>
            <w:r w:rsidDel="00000000" w:rsidR="00000000" w:rsidRPr="00000000">
              <w:rPr>
                <w:color w:val="000000"/>
                <w:sz w:val="22"/>
                <w:szCs w:val="22"/>
                <w:rtl w:val="0"/>
              </w:rPr>
              <w:t xml:space="preserve">La2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5">
            <w:pPr>
              <w:spacing w:after="0" w:line="240" w:lineRule="auto"/>
              <w:rPr>
                <w:sz w:val="22"/>
                <w:szCs w:val="22"/>
              </w:rPr>
            </w:pPr>
            <w:r w:rsidDel="00000000" w:rsidR="00000000" w:rsidRPr="00000000">
              <w:rPr>
                <w:sz w:val="22"/>
                <w:szCs w:val="22"/>
                <w:rtl w:val="0"/>
              </w:rPr>
              <w:t xml:space="preserve">Anthropometric analysis using digital mannequins with appropriate statistical properties using the Jack system. Preparation of animations visualizing ranges and limitations of digital mannequins in a virtual workspace.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6">
            <w:pPr>
              <w:spacing w:after="0" w:line="240" w:lineRule="auto"/>
              <w:jc w:val="center"/>
              <w:rPr>
                <w:color w:val="000000"/>
                <w:sz w:val="22"/>
                <w:szCs w:val="22"/>
              </w:rPr>
            </w:pPr>
            <w:r w:rsidDel="00000000" w:rsidR="00000000" w:rsidRPr="00000000">
              <w:rPr>
                <w:color w:val="000000"/>
                <w:sz w:val="22"/>
                <w:szCs w:val="22"/>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7">
            <w:pPr>
              <w:spacing w:after="0" w:line="240" w:lineRule="auto"/>
              <w:rPr>
                <w:color w:val="000000"/>
                <w:sz w:val="22"/>
                <w:szCs w:val="22"/>
              </w:rPr>
            </w:pPr>
            <w:r w:rsidDel="00000000" w:rsidR="00000000" w:rsidRPr="00000000">
              <w:rPr>
                <w:color w:val="000000"/>
                <w:sz w:val="22"/>
                <w:szCs w:val="22"/>
                <w:rtl w:val="0"/>
              </w:rPr>
              <w:t xml:space="preserve">La3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8">
            <w:pPr>
              <w:spacing w:after="0" w:line="240" w:lineRule="auto"/>
              <w:rPr>
                <w:sz w:val="22"/>
                <w:szCs w:val="22"/>
              </w:rPr>
            </w:pPr>
            <w:r w:rsidDel="00000000" w:rsidR="00000000" w:rsidRPr="00000000">
              <w:rPr>
                <w:sz w:val="22"/>
                <w:szCs w:val="22"/>
                <w:rtl w:val="0"/>
              </w:rPr>
              <w:t xml:space="preserve">Analysis of visual field and biomechanical loads (NIOSH methods, OWAS, RULA methods) in the designed workspace by means of digital manikins using the simulation capabilities of the Jack system.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9">
            <w:pPr>
              <w:spacing w:after="0" w:line="240" w:lineRule="auto"/>
              <w:jc w:val="center"/>
              <w:rPr>
                <w:color w:val="000000"/>
                <w:sz w:val="22"/>
                <w:szCs w:val="22"/>
              </w:rPr>
            </w:pPr>
            <w:r w:rsidDel="00000000" w:rsidR="00000000" w:rsidRPr="00000000">
              <w:rPr>
                <w:color w:val="000000"/>
                <w:sz w:val="22"/>
                <w:szCs w:val="22"/>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A">
            <w:pPr>
              <w:spacing w:after="0" w:line="240" w:lineRule="auto"/>
              <w:rPr>
                <w:color w:val="000000"/>
                <w:sz w:val="22"/>
                <w:szCs w:val="22"/>
              </w:rPr>
            </w:pPr>
            <w:r w:rsidDel="00000000" w:rsidR="00000000" w:rsidRPr="00000000">
              <w:rPr>
                <w:color w:val="000000"/>
                <w:sz w:val="22"/>
                <w:szCs w:val="22"/>
                <w:rtl w:val="0"/>
              </w:rPr>
              <w:t xml:space="preserve">La4</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B">
            <w:pPr>
              <w:spacing w:after="0" w:line="240" w:lineRule="auto"/>
              <w:rPr>
                <w:sz w:val="22"/>
                <w:szCs w:val="22"/>
              </w:rPr>
            </w:pPr>
            <w:r w:rsidDel="00000000" w:rsidR="00000000" w:rsidRPr="00000000">
              <w:rPr>
                <w:sz w:val="22"/>
                <w:szCs w:val="22"/>
                <w:rtl w:val="0"/>
              </w:rPr>
              <w:t xml:space="preserve">Simulation comparative analysis of the effectiveness of selected algorithms supporting the design of object placement on the work plane.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C">
            <w:pPr>
              <w:spacing w:after="0" w:line="240" w:lineRule="auto"/>
              <w:jc w:val="center"/>
              <w:rPr>
                <w:color w:val="000000"/>
                <w:sz w:val="22"/>
                <w:szCs w:val="22"/>
              </w:rPr>
            </w:pPr>
            <w:r w:rsidDel="00000000" w:rsidR="00000000" w:rsidRPr="00000000">
              <w:rPr>
                <w:color w:val="000000"/>
                <w:sz w:val="22"/>
                <w:szCs w:val="22"/>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D">
            <w:pPr>
              <w:spacing w:after="0" w:line="240" w:lineRule="auto"/>
              <w:rPr>
                <w:color w:val="000000"/>
                <w:sz w:val="22"/>
                <w:szCs w:val="22"/>
              </w:rPr>
            </w:pPr>
            <w:r w:rsidDel="00000000" w:rsidR="00000000" w:rsidRPr="00000000">
              <w:rPr>
                <w:color w:val="000000"/>
                <w:sz w:val="22"/>
                <w:szCs w:val="22"/>
                <w:rtl w:val="0"/>
              </w:rPr>
              <w:t xml:space="preserve">La5</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E">
            <w:pPr>
              <w:spacing w:after="0" w:line="240" w:lineRule="auto"/>
              <w:rPr>
                <w:sz w:val="22"/>
                <w:szCs w:val="22"/>
              </w:rPr>
            </w:pPr>
            <w:r w:rsidDel="00000000" w:rsidR="00000000" w:rsidRPr="00000000">
              <w:rPr>
                <w:sz w:val="22"/>
                <w:szCs w:val="22"/>
                <w:rtl w:val="0"/>
              </w:rPr>
              <w:t xml:space="preserve">Conducting a study of elementary movements and their optimization using the selected method.</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F">
            <w:pPr>
              <w:spacing w:after="0" w:line="240" w:lineRule="auto"/>
              <w:jc w:val="center"/>
              <w:rPr>
                <w:color w:val="000000"/>
                <w:sz w:val="22"/>
                <w:szCs w:val="22"/>
              </w:rPr>
            </w:pPr>
            <w:r w:rsidDel="00000000" w:rsidR="00000000" w:rsidRPr="00000000">
              <w:rPr>
                <w:color w:val="000000"/>
                <w:sz w:val="22"/>
                <w:szCs w:val="22"/>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0">
            <w:pPr>
              <w:spacing w:after="0" w:line="240" w:lineRule="auto"/>
              <w:rPr>
                <w:color w:val="000000"/>
                <w:sz w:val="22"/>
                <w:szCs w:val="22"/>
              </w:rPr>
            </w:pPr>
            <w:r w:rsidDel="00000000" w:rsidR="00000000" w:rsidRPr="00000000">
              <w:rPr>
                <w:color w:val="000000"/>
                <w:sz w:val="22"/>
                <w:szCs w:val="22"/>
                <w:rtl w:val="0"/>
              </w:rPr>
              <w:t xml:space="preserve">La6</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1">
            <w:pPr>
              <w:spacing w:after="0" w:line="240" w:lineRule="auto"/>
              <w:rPr>
                <w:sz w:val="22"/>
                <w:szCs w:val="22"/>
              </w:rPr>
            </w:pPr>
            <w:r w:rsidDel="00000000" w:rsidR="00000000" w:rsidRPr="00000000">
              <w:rPr>
                <w:sz w:val="22"/>
                <w:szCs w:val="22"/>
                <w:rtl w:val="0"/>
              </w:rPr>
              <w:t xml:space="preserve">Preparing and conducting a survey of total workload using the SOWA method.</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2">
            <w:pPr>
              <w:spacing w:after="0" w:line="240" w:lineRule="auto"/>
              <w:jc w:val="center"/>
              <w:rPr>
                <w:color w:val="000000"/>
                <w:sz w:val="22"/>
                <w:szCs w:val="22"/>
              </w:rPr>
            </w:pPr>
            <w:r w:rsidDel="00000000" w:rsidR="00000000" w:rsidRPr="00000000">
              <w:rPr>
                <w:color w:val="000000"/>
                <w:sz w:val="22"/>
                <w:szCs w:val="22"/>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3">
            <w:pPr>
              <w:spacing w:after="0" w:line="240" w:lineRule="auto"/>
              <w:rPr>
                <w:color w:val="000000"/>
                <w:sz w:val="22"/>
                <w:szCs w:val="22"/>
              </w:rPr>
            </w:pPr>
            <w:r w:rsidDel="00000000" w:rsidR="00000000" w:rsidRPr="00000000">
              <w:rPr>
                <w:color w:val="000000"/>
                <w:sz w:val="22"/>
                <w:szCs w:val="22"/>
                <w:rtl w:val="0"/>
              </w:rPr>
              <w:t xml:space="preserve">La7</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4">
            <w:pPr>
              <w:spacing w:after="0" w:line="240" w:lineRule="auto"/>
              <w:rPr>
                <w:sz w:val="22"/>
                <w:szCs w:val="22"/>
              </w:rPr>
            </w:pPr>
            <w:r w:rsidDel="00000000" w:rsidR="00000000" w:rsidRPr="00000000">
              <w:rPr>
                <w:sz w:val="22"/>
                <w:szCs w:val="22"/>
                <w:rtl w:val="0"/>
              </w:rPr>
              <w:t xml:space="preserve">Statistical analysis and interpretation of results obtained using the SOWA method</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5">
            <w:pPr>
              <w:spacing w:after="0" w:line="240" w:lineRule="auto"/>
              <w:jc w:val="center"/>
              <w:rPr>
                <w:color w:val="000000"/>
                <w:sz w:val="22"/>
                <w:szCs w:val="22"/>
              </w:rPr>
            </w:pPr>
            <w:r w:rsidDel="00000000" w:rsidR="00000000" w:rsidRPr="00000000">
              <w:rPr>
                <w:color w:val="000000"/>
                <w:sz w:val="22"/>
                <w:szCs w:val="22"/>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6">
            <w:pPr>
              <w:spacing w:after="0" w:line="240" w:lineRule="auto"/>
              <w:rPr>
                <w:color w:val="000000"/>
                <w:sz w:val="22"/>
                <w:szCs w:val="22"/>
              </w:rPr>
            </w:pPr>
            <w:r w:rsidDel="00000000" w:rsidR="00000000" w:rsidRPr="00000000">
              <w:rPr>
                <w:color w:val="000000"/>
                <w:sz w:val="22"/>
                <w:szCs w:val="22"/>
                <w:rtl w:val="0"/>
              </w:rPr>
              <w:t xml:space="preserve">La8</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7">
            <w:pPr>
              <w:spacing w:after="0" w:line="240" w:lineRule="auto"/>
              <w:rPr>
                <w:sz w:val="22"/>
                <w:szCs w:val="22"/>
              </w:rPr>
            </w:pPr>
            <w:r w:rsidDel="00000000" w:rsidR="00000000" w:rsidRPr="00000000">
              <w:rPr>
                <w:sz w:val="22"/>
                <w:szCs w:val="22"/>
                <w:rtl w:val="0"/>
              </w:rPr>
              <w:t xml:space="preserve">Experimental study of the issue of compatibility of control and signaling panels.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8">
            <w:pPr>
              <w:spacing w:after="0" w:line="240" w:lineRule="auto"/>
              <w:jc w:val="center"/>
              <w:rPr>
                <w:color w:val="000000"/>
                <w:sz w:val="22"/>
                <w:szCs w:val="22"/>
              </w:rPr>
            </w:pPr>
            <w:r w:rsidDel="00000000" w:rsidR="00000000" w:rsidRPr="00000000">
              <w:rPr>
                <w:color w:val="000000"/>
                <w:sz w:val="22"/>
                <w:szCs w:val="22"/>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9">
            <w:pPr>
              <w:spacing w:after="0" w:line="240" w:lineRule="auto"/>
              <w:rPr>
                <w:color w:val="000000"/>
                <w:sz w:val="22"/>
                <w:szCs w:val="22"/>
              </w:rPr>
            </w:pPr>
            <w:r w:rsidDel="00000000" w:rsidR="00000000" w:rsidRPr="00000000">
              <w:rPr>
                <w:color w:val="000000"/>
                <w:sz w:val="22"/>
                <w:szCs w:val="22"/>
                <w:rtl w:val="0"/>
              </w:rPr>
              <w:t xml:space="preserve">La9</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A">
            <w:pPr>
              <w:spacing w:after="0" w:line="240" w:lineRule="auto"/>
              <w:rPr>
                <w:sz w:val="22"/>
                <w:szCs w:val="22"/>
              </w:rPr>
            </w:pPr>
            <w:r w:rsidDel="00000000" w:rsidR="00000000" w:rsidRPr="00000000">
              <w:rPr>
                <w:sz w:val="22"/>
                <w:szCs w:val="22"/>
                <w:rtl w:val="0"/>
              </w:rPr>
              <w:t xml:space="preserve">Study of Fitts' law on models of real workstations. Simulation of Fitts' law for practical tasks prepared in the Jack system environment.</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B">
            <w:pPr>
              <w:spacing w:after="0" w:line="240" w:lineRule="auto"/>
              <w:jc w:val="center"/>
              <w:rPr>
                <w:color w:val="000000"/>
                <w:sz w:val="22"/>
                <w:szCs w:val="22"/>
              </w:rPr>
            </w:pPr>
            <w:r w:rsidDel="00000000" w:rsidR="00000000" w:rsidRPr="00000000">
              <w:rPr>
                <w:color w:val="000000"/>
                <w:sz w:val="22"/>
                <w:szCs w:val="22"/>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C">
            <w:pPr>
              <w:spacing w:after="0" w:line="240" w:lineRule="auto"/>
              <w:rPr>
                <w:color w:val="000000"/>
                <w:sz w:val="22"/>
                <w:szCs w:val="22"/>
              </w:rPr>
            </w:pPr>
            <w:r w:rsidDel="00000000" w:rsidR="00000000" w:rsidRPr="00000000">
              <w:rPr>
                <w:color w:val="000000"/>
                <w:sz w:val="22"/>
                <w:szCs w:val="22"/>
                <w:rtl w:val="0"/>
              </w:rPr>
              <w:t xml:space="preserve">La10</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D">
            <w:pPr>
              <w:spacing w:after="0" w:line="240" w:lineRule="auto"/>
              <w:rPr>
                <w:sz w:val="22"/>
                <w:szCs w:val="22"/>
              </w:rPr>
            </w:pPr>
            <w:r w:rsidDel="00000000" w:rsidR="00000000" w:rsidRPr="00000000">
              <w:rPr>
                <w:sz w:val="22"/>
                <w:szCs w:val="22"/>
                <w:rtl w:val="0"/>
              </w:rPr>
              <w:t xml:space="preserve">Experimental study of Fitts' law in interactive systems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E">
            <w:pPr>
              <w:spacing w:after="0" w:line="240" w:lineRule="auto"/>
              <w:jc w:val="center"/>
              <w:rPr>
                <w:color w:val="000000"/>
                <w:sz w:val="22"/>
                <w:szCs w:val="22"/>
              </w:rPr>
            </w:pPr>
            <w:r w:rsidDel="00000000" w:rsidR="00000000" w:rsidRPr="00000000">
              <w:rPr>
                <w:color w:val="000000"/>
                <w:sz w:val="22"/>
                <w:szCs w:val="22"/>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F">
            <w:pPr>
              <w:spacing w:after="0" w:line="240" w:lineRule="auto"/>
              <w:rPr>
                <w:b w:val="1"/>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0">
            <w:pPr>
              <w:spacing w:after="0" w:line="240" w:lineRule="auto"/>
              <w:rPr>
                <w:b w:val="1"/>
                <w:sz w:val="22"/>
                <w:szCs w:val="22"/>
              </w:rPr>
            </w:pPr>
            <w:r w:rsidDel="00000000" w:rsidR="00000000" w:rsidRPr="00000000">
              <w:rPr>
                <w:b w:val="1"/>
                <w:sz w:val="22"/>
                <w:szCs w:val="22"/>
                <w:rtl w:val="0"/>
              </w:rPr>
              <w:t xml:space="preserve">Total hours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1">
            <w:pPr>
              <w:spacing w:after="0" w:line="240" w:lineRule="auto"/>
              <w:jc w:val="center"/>
              <w:rPr>
                <w:b w:val="1"/>
                <w:sz w:val="22"/>
                <w:szCs w:val="22"/>
              </w:rPr>
            </w:pPr>
            <w:r w:rsidDel="00000000" w:rsidR="00000000" w:rsidRPr="00000000">
              <w:rPr>
                <w:b w:val="1"/>
                <w:sz w:val="22"/>
                <w:szCs w:val="22"/>
                <w:rtl w:val="0"/>
              </w:rPr>
              <w:t xml:space="preserve">30</w:t>
            </w:r>
          </w:p>
        </w:tc>
      </w:tr>
    </w:tbl>
    <w:bookmarkStart w:colFirst="0" w:colLast="0" w:name="bookmark=id.17dp8vu" w:id="12"/>
    <w:bookmarkEnd w:id="12"/>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after="0" w:lineRule="auto"/>
        <w:rPr>
          <w:b w:val="1"/>
          <w:sz w:val="22"/>
          <w:szCs w:val="22"/>
        </w:rPr>
      </w:pPr>
      <w:r w:rsidDel="00000000" w:rsidR="00000000" w:rsidRPr="00000000">
        <w:rPr>
          <w:rtl w:val="0"/>
        </w:rPr>
      </w:r>
    </w:p>
    <w:tbl>
      <w:tblPr>
        <w:tblStyle w:val="Table8"/>
        <w:tblW w:w="9225.0" w:type="dxa"/>
        <w:jc w:val="left"/>
        <w:tblLayout w:type="fixed"/>
        <w:tblLook w:val="0400"/>
      </w:tblPr>
      <w:tblGrid>
        <w:gridCol w:w="9225"/>
        <w:tblGridChange w:id="0">
          <w:tblGrid>
            <w:gridCol w:w="922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3rdcrjn" w:id="13"/>
          <w:bookmarkEnd w:id="13"/>
          <w:p w:rsidR="00000000" w:rsidDel="00000000" w:rsidP="00000000" w:rsidRDefault="00000000" w:rsidRPr="00000000" w14:paraId="000000B3">
            <w:pPr>
              <w:spacing w:after="20" w:before="60" w:lineRule="auto"/>
              <w:ind w:left="720" w:hanging="720"/>
              <w:jc w:val="center"/>
              <w:rPr>
                <w:b w:val="1"/>
              </w:rPr>
            </w:pPr>
            <w:r w:rsidDel="00000000" w:rsidR="00000000" w:rsidRPr="00000000">
              <w:rPr>
                <w:b w:val="1"/>
                <w:rtl w:val="0"/>
              </w:rPr>
              <w:t xml:space="preserve">TEACHING TOOLS USED</w:t>
            </w:r>
          </w:p>
        </w:tc>
      </w:tr>
      <w:tr>
        <w:trPr>
          <w:cantSplit w:val="0"/>
          <w:trHeight w:val="42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4">
            <w:pPr>
              <w:spacing w:after="0" w:line="240" w:lineRule="auto"/>
              <w:rPr/>
            </w:pPr>
            <w:r w:rsidDel="00000000" w:rsidR="00000000" w:rsidRPr="00000000">
              <w:rPr>
                <w:rtl w:val="0"/>
              </w:rPr>
              <w:t xml:space="preserve">N1. Traditional lecture with the use of multimedia presentation</w:t>
            </w:r>
          </w:p>
          <w:p w:rsidR="00000000" w:rsidDel="00000000" w:rsidP="00000000" w:rsidRDefault="00000000" w:rsidRPr="00000000" w14:paraId="000000B5">
            <w:pPr>
              <w:spacing w:after="0" w:line="240" w:lineRule="auto"/>
              <w:rPr/>
            </w:pPr>
            <w:r w:rsidDel="00000000" w:rsidR="00000000" w:rsidRPr="00000000">
              <w:rPr>
                <w:rtl w:val="0"/>
              </w:rPr>
              <w:t xml:space="preserve">N2. Case studies</w:t>
            </w:r>
          </w:p>
          <w:p w:rsidR="00000000" w:rsidDel="00000000" w:rsidP="00000000" w:rsidRDefault="00000000" w:rsidRPr="00000000" w14:paraId="000000B6">
            <w:pPr>
              <w:spacing w:after="0" w:line="240" w:lineRule="auto"/>
              <w:rPr/>
            </w:pPr>
            <w:r w:rsidDel="00000000" w:rsidR="00000000" w:rsidRPr="00000000">
              <w:rPr>
                <w:rtl w:val="0"/>
              </w:rPr>
              <w:t xml:space="preserve">N3. Discussion on selected problems</w:t>
            </w:r>
          </w:p>
          <w:p w:rsidR="00000000" w:rsidDel="00000000" w:rsidP="00000000" w:rsidRDefault="00000000" w:rsidRPr="00000000" w14:paraId="000000B7">
            <w:pPr>
              <w:spacing w:after="0" w:line="240" w:lineRule="auto"/>
              <w:rPr/>
            </w:pPr>
            <w:r w:rsidDel="00000000" w:rsidR="00000000" w:rsidRPr="00000000">
              <w:rPr>
                <w:rtl w:val="0"/>
              </w:rPr>
              <w:t xml:space="preserve">N4. Self-analysis and evaluation of set aspects of a real organization.</w:t>
            </w:r>
          </w:p>
          <w:p w:rsidR="00000000" w:rsidDel="00000000" w:rsidP="00000000" w:rsidRDefault="00000000" w:rsidRPr="00000000" w14:paraId="000000B8">
            <w:pPr>
              <w:spacing w:after="0" w:line="240" w:lineRule="auto"/>
              <w:rPr/>
            </w:pPr>
            <w:r w:rsidDel="00000000" w:rsidR="00000000" w:rsidRPr="00000000">
              <w:rPr>
                <w:rtl w:val="0"/>
              </w:rPr>
              <w:t xml:space="preserve">N5. Own work - independent study: preparation for laboratory classes and preparation for the credit colloquium.</w:t>
            </w:r>
          </w:p>
          <w:p w:rsidR="00000000" w:rsidDel="00000000" w:rsidP="00000000" w:rsidRDefault="00000000" w:rsidRPr="00000000" w14:paraId="000000B9">
            <w:pPr>
              <w:spacing w:after="0" w:line="240" w:lineRule="auto"/>
              <w:rPr/>
            </w:pPr>
            <w:r w:rsidDel="00000000" w:rsidR="00000000" w:rsidRPr="00000000">
              <w:rPr>
                <w:rtl w:val="0"/>
              </w:rPr>
              <w:t xml:space="preserve">N6. Jack computer system.</w:t>
            </w:r>
          </w:p>
        </w:tc>
      </w:tr>
    </w:tbl>
    <w:p w:rsidR="00000000" w:rsidDel="00000000" w:rsidP="00000000" w:rsidRDefault="00000000" w:rsidRPr="00000000" w14:paraId="000000BA">
      <w:pPr>
        <w:spacing w:line="240" w:lineRule="auto"/>
        <w:jc w:val="center"/>
        <w:rPr/>
      </w:pPr>
      <w:r w:rsidDel="00000000" w:rsidR="00000000" w:rsidRPr="00000000">
        <w:rPr>
          <w:b w:val="1"/>
          <w:sz w:val="22"/>
          <w:szCs w:val="22"/>
          <w:rtl w:val="0"/>
        </w:rPr>
        <w:t xml:space="preserve">EVALUATION OF  SUBJECT LEARNING  OUTCOMES  ACHIEVEMENT</w:t>
      </w:r>
      <w:r w:rsidDel="00000000" w:rsidR="00000000" w:rsidRPr="00000000">
        <w:rPr>
          <w:rtl w:val="0"/>
        </w:rPr>
      </w:r>
    </w:p>
    <w:tbl>
      <w:tblPr>
        <w:tblStyle w:val="Table9"/>
        <w:tblW w:w="9285.0" w:type="dxa"/>
        <w:jc w:val="left"/>
        <w:tblLayout w:type="fixed"/>
        <w:tblLook w:val="0400"/>
      </w:tblPr>
      <w:tblGrid>
        <w:gridCol w:w="2506"/>
        <w:gridCol w:w="2126"/>
        <w:gridCol w:w="4653"/>
        <w:tblGridChange w:id="0">
          <w:tblGrid>
            <w:gridCol w:w="2506"/>
            <w:gridCol w:w="2126"/>
            <w:gridCol w:w="465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26in1rg" w:id="14"/>
          <w:bookmarkEnd w:id="14"/>
          <w:p w:rsidR="00000000" w:rsidDel="00000000" w:rsidP="00000000" w:rsidRDefault="00000000" w:rsidRPr="00000000" w14:paraId="000000BB">
            <w:pPr>
              <w:spacing w:after="0" w:line="240" w:lineRule="auto"/>
              <w:rPr/>
            </w:pPr>
            <w:r w:rsidDel="00000000" w:rsidR="00000000" w:rsidRPr="00000000">
              <w:rPr>
                <w:b w:val="1"/>
                <w:sz w:val="22"/>
                <w:szCs w:val="22"/>
                <w:rtl w:val="0"/>
              </w:rPr>
              <w:t xml:space="preserve">Evaluation</w:t>
            </w:r>
            <w:r w:rsidDel="00000000" w:rsidR="00000000" w:rsidRPr="00000000">
              <w:rPr>
                <w:b w:val="1"/>
                <w:rtl w:val="0"/>
              </w:rPr>
              <w:t xml:space="preserve"> </w:t>
            </w:r>
            <w:r w:rsidDel="00000000" w:rsidR="00000000" w:rsidRPr="00000000">
              <w:rPr>
                <w:rtl w:val="0"/>
              </w:rPr>
              <w:t xml:space="preserve">(F – forming during semester), P – concluding (at semester end)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C">
            <w:pPr>
              <w:spacing w:after="0" w:line="240" w:lineRule="auto"/>
              <w:rPr/>
            </w:pPr>
            <w:r w:rsidDel="00000000" w:rsidR="00000000" w:rsidRPr="00000000">
              <w:rPr>
                <w:sz w:val="22"/>
                <w:szCs w:val="22"/>
                <w:rtl w:val="0"/>
              </w:rPr>
              <w:t xml:space="preserve">Learning outcomes code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D">
            <w:pPr>
              <w:spacing w:after="0" w:line="240" w:lineRule="auto"/>
              <w:rPr/>
            </w:pPr>
            <w:r w:rsidDel="00000000" w:rsidR="00000000" w:rsidRPr="00000000">
              <w:rPr>
                <w:sz w:val="22"/>
                <w:szCs w:val="22"/>
                <w:rtl w:val="0"/>
              </w:rPr>
              <w:t xml:space="preserve">Way of evaluating learning outcomes achievement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BE">
            <w:pPr>
              <w:spacing w:after="0" w:line="240" w:lineRule="auto"/>
              <w:rPr>
                <w:color w:val="000000"/>
                <w:sz w:val="22"/>
                <w:szCs w:val="22"/>
              </w:rPr>
            </w:pPr>
            <w:r w:rsidDel="00000000" w:rsidR="00000000" w:rsidRPr="00000000">
              <w:rPr>
                <w:sz w:val="22"/>
                <w:szCs w:val="22"/>
                <w:rtl w:val="0"/>
              </w:rPr>
              <w:t xml:space="preserve">PW (Lecture)= F1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rPr>
                <w:color w:val="000000"/>
                <w:sz w:val="22"/>
                <w:szCs w:val="22"/>
              </w:rPr>
            </w:pPr>
            <w:r w:rsidDel="00000000" w:rsidR="00000000" w:rsidRPr="00000000">
              <w:rPr>
                <w:color w:val="000000"/>
                <w:sz w:val="22"/>
                <w:szCs w:val="22"/>
                <w:rtl w:val="0"/>
              </w:rPr>
              <w:t xml:space="preserve">PEU_W01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0">
            <w:pPr>
              <w:spacing w:after="0" w:line="240" w:lineRule="auto"/>
              <w:rPr>
                <w:color w:val="000000"/>
                <w:sz w:val="22"/>
                <w:szCs w:val="22"/>
              </w:rPr>
            </w:pPr>
            <w:r w:rsidDel="00000000" w:rsidR="00000000" w:rsidRPr="00000000">
              <w:rPr>
                <w:color w:val="000000"/>
                <w:sz w:val="22"/>
                <w:szCs w:val="22"/>
                <w:rtl w:val="0"/>
              </w:rPr>
              <w:t xml:space="preserve">Credit colloquium.</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1">
            <w:pPr>
              <w:spacing w:after="0" w:line="240" w:lineRule="auto"/>
              <w:rPr>
                <w:color w:val="000000"/>
                <w:sz w:val="22"/>
                <w:szCs w:val="22"/>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2">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4">
            <w:pPr>
              <w:spacing w:after="0" w:line="240" w:lineRule="auto"/>
              <w:rPr>
                <w:color w:val="000000"/>
                <w:sz w:val="22"/>
                <w:szCs w:val="22"/>
              </w:rPr>
            </w:pPr>
            <w:r w:rsidDel="00000000" w:rsidR="00000000" w:rsidRPr="00000000">
              <w:rPr>
                <w:color w:val="000000"/>
                <w:sz w:val="22"/>
                <w:szCs w:val="22"/>
                <w:rtl w:val="0"/>
              </w:rPr>
              <w:t xml:space="preserve">PL (Laboratory) =F2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rPr>
                <w:color w:val="000000"/>
                <w:sz w:val="22"/>
                <w:szCs w:val="22"/>
              </w:rPr>
            </w:pPr>
            <w:r w:rsidDel="00000000" w:rsidR="00000000" w:rsidRPr="00000000">
              <w:rPr>
                <w:color w:val="000000"/>
                <w:sz w:val="22"/>
                <w:szCs w:val="22"/>
                <w:rtl w:val="0"/>
              </w:rPr>
              <w:t xml:space="preserve">PEU_U01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6">
            <w:pPr>
              <w:spacing w:after="0" w:line="240" w:lineRule="auto"/>
              <w:rPr>
                <w:color w:val="000000"/>
                <w:sz w:val="22"/>
                <w:szCs w:val="22"/>
              </w:rPr>
            </w:pPr>
            <w:r w:rsidDel="00000000" w:rsidR="00000000" w:rsidRPr="00000000">
              <w:rPr>
                <w:color w:val="000000"/>
                <w:sz w:val="22"/>
                <w:szCs w:val="22"/>
                <w:rtl w:val="0"/>
              </w:rPr>
              <w:t xml:space="preserve">Assessments of assignments, tests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7">
            <w:pPr>
              <w:spacing w:after="0" w:line="240" w:lineRule="auto"/>
              <w:rPr>
                <w:color w:val="000000"/>
                <w:sz w:val="22"/>
                <w:szCs w:val="22"/>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8">
            <w:pPr>
              <w:spacing w:after="0" w:line="240" w:lineRule="auto"/>
              <w:rPr>
                <w:color w:val="000000"/>
                <w:sz w:val="22"/>
                <w:szCs w:val="22"/>
              </w:rPr>
            </w:pPr>
            <w:r w:rsidDel="00000000" w:rsidR="00000000" w:rsidRPr="00000000">
              <w:rPr>
                <w:rtl w:val="0"/>
              </w:rPr>
            </w:r>
          </w:p>
        </w:tc>
      </w:tr>
    </w:tbl>
    <w:bookmarkStart w:colFirst="0" w:colLast="0" w:name="bookmark=id.lnxbz9" w:id="15"/>
    <w:bookmarkEnd w:id="15"/>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after="0" w:lineRule="auto"/>
        <w:rPr>
          <w:color w:val="000000"/>
          <w:sz w:val="22"/>
          <w:szCs w:val="22"/>
        </w:rPr>
      </w:pPr>
      <w:r w:rsidDel="00000000" w:rsidR="00000000" w:rsidRPr="00000000">
        <w:rPr>
          <w:rtl w:val="0"/>
        </w:rPr>
      </w:r>
    </w:p>
    <w:tbl>
      <w:tblPr>
        <w:tblStyle w:val="Table10"/>
        <w:tblW w:w="9225.0" w:type="dxa"/>
        <w:jc w:val="left"/>
        <w:tblLayout w:type="fixed"/>
        <w:tblLook w:val="0400"/>
      </w:tblPr>
      <w:tblGrid>
        <w:gridCol w:w="9225"/>
        <w:tblGridChange w:id="0">
          <w:tblGrid>
            <w:gridCol w:w="9225"/>
          </w:tblGrid>
        </w:tblGridChange>
      </w:tblGrid>
      <w:tr>
        <w:trPr>
          <w:cantSplit w:val="0"/>
          <w:trHeight w:val="2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B">
            <w:pPr>
              <w:spacing w:after="40" w:before="60" w:lineRule="auto"/>
              <w:jc w:val="center"/>
              <w:rPr/>
            </w:pPr>
            <w:r w:rsidDel="00000000" w:rsidR="00000000" w:rsidRPr="00000000">
              <w:rPr>
                <w:b w:val="1"/>
                <w:rtl w:val="0"/>
              </w:rPr>
              <w:t xml:space="preserve">PRIMARY AND SECONDARY LITERATURE</w:t>
            </w:r>
            <w:r w:rsidDel="00000000" w:rsidR="00000000" w:rsidRPr="00000000">
              <w:rPr>
                <w:rtl w:val="0"/>
              </w:rPr>
            </w:r>
          </w:p>
        </w:tc>
      </w:tr>
      <w:tr>
        <w:trPr>
          <w:cantSplit w:val="0"/>
          <w:trHeight w:val="28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C">
            <w:pPr>
              <w:spacing w:after="60" w:line="240" w:lineRule="auto"/>
              <w:rPr/>
            </w:pPr>
            <w:r w:rsidDel="00000000" w:rsidR="00000000" w:rsidRPr="00000000">
              <w:rPr>
                <w:b w:val="1"/>
                <w:smallCaps w:val="1"/>
                <w:u w:val="single"/>
                <w:rtl w:val="0"/>
              </w:rPr>
              <w:t xml:space="preserve">PRIMARY LITERATURE:</w:t>
            </w:r>
            <w:r w:rsidDel="00000000" w:rsidR="00000000" w:rsidRPr="00000000">
              <w:rPr>
                <w:rtl w:val="0"/>
              </w:rPr>
            </w:r>
          </w:p>
          <w:p w:rsidR="00000000" w:rsidDel="00000000" w:rsidP="00000000" w:rsidRDefault="00000000" w:rsidRPr="00000000" w14:paraId="000000CD">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Grandjean E., Fitting the task to the man, Taylor &amp; Francis, 1988.</w:t>
            </w:r>
          </w:p>
          <w:p w:rsidR="00000000" w:rsidDel="00000000" w:rsidP="00000000" w:rsidRDefault="00000000" w:rsidRPr="00000000" w14:paraId="000000CE">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Kuliński M., Jach K., Koszela-Kulińska J., Metodyka doradztwa w zakresie ergonomii stanowisk pracy, Podręcznik ergonomiczny. Wielowymiarowy model wsparcia i identyfikacji kompetencji zawodowych. Zeszyt 4, Wojewódzki Urząd Pracy w Gdańsku, Gdańsk 2014</w:t>
            </w:r>
          </w:p>
          <w:p w:rsidR="00000000" w:rsidDel="00000000" w:rsidP="00000000" w:rsidRDefault="00000000" w:rsidRPr="00000000" w14:paraId="000000CF">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Tytyk E., Projektowanie ergonomiczne, Wydawnictwo Naukowe PWN, Warszawa-Poznań, 2001.</w:t>
            </w:r>
          </w:p>
          <w:p w:rsidR="00000000" w:rsidDel="00000000" w:rsidP="00000000" w:rsidRDefault="00000000" w:rsidRPr="00000000" w14:paraId="000000D0">
            <w:pPr>
              <w:spacing w:after="60" w:line="240" w:lineRule="auto"/>
              <w:rPr/>
            </w:pPr>
            <w:r w:rsidDel="00000000" w:rsidR="00000000" w:rsidRPr="00000000">
              <w:rPr>
                <w:b w:val="1"/>
                <w:smallCaps w:val="1"/>
                <w:u w:val="single"/>
                <w:rtl w:val="0"/>
              </w:rPr>
              <w:t xml:space="preserve">SECONDARY LITERATURE:</w:t>
            </w:r>
            <w:r w:rsidDel="00000000" w:rsidR="00000000" w:rsidRPr="00000000">
              <w:rPr>
                <w:rtl w:val="0"/>
              </w:rPr>
            </w:r>
          </w:p>
          <w:p w:rsidR="00000000" w:rsidDel="00000000" w:rsidP="00000000" w:rsidRDefault="00000000" w:rsidRPr="00000000" w14:paraId="000000D1">
            <w:pPr>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Artykuły z czasopism: International Journal of Production Research, Ergonomics, Human-Computer Interactions, International Journal of Human-Computer Studies, International Journal of Industrial Ergonomics, Interacting with Computers, Applied Ergonomics, Human Factors, Behaviour &amp; Information Technology</w:t>
            </w:r>
          </w:p>
          <w:p w:rsidR="00000000" w:rsidDel="00000000" w:rsidP="00000000" w:rsidRDefault="00000000" w:rsidRPr="00000000" w14:paraId="000000D2">
            <w:pPr>
              <w:keepNext w:val="1"/>
              <w:keepLines w:val="1"/>
              <w:numPr>
                <w:ilvl w:val="0"/>
                <w:numId w:val="1"/>
              </w:numPr>
              <w:spacing w:after="120" w:before="120" w:line="240" w:lineRule="auto"/>
              <w:ind w:left="567" w:hanging="567"/>
              <w:jc w:val="both"/>
              <w:rPr>
                <w:sz w:val="22"/>
                <w:szCs w:val="22"/>
              </w:rPr>
            </w:pPr>
            <w:r w:rsidDel="00000000" w:rsidR="00000000" w:rsidRPr="00000000">
              <w:rPr>
                <w:sz w:val="22"/>
                <w:szCs w:val="22"/>
                <w:rtl w:val="0"/>
              </w:rPr>
              <w:t xml:space="preserve">Brzeziński J., Stachowski R., Zastosowanie analizy wariancji w eksperymentalnych badaniach psychologicznych, Warszawa: Państwowe Wydawnictwo Naukowe, 1984.</w:t>
            </w:r>
          </w:p>
          <w:p w:rsidR="00000000" w:rsidDel="00000000" w:rsidP="00000000" w:rsidRDefault="00000000" w:rsidRPr="00000000" w14:paraId="000000D3">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JACK. User Manual, Version 8.0.1. Siemens Product Lifecycle Management Software Inc., 2013.</w:t>
            </w:r>
          </w:p>
          <w:p w:rsidR="00000000" w:rsidDel="00000000" w:rsidP="00000000" w:rsidRDefault="00000000" w:rsidRPr="00000000" w14:paraId="000000D4">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Koradecka D. [red.], Bezpieczeństwo pracy i ergonomia, Centralny Instytut Ochrony Pracy, Warszawa, 1999.</w:t>
            </w:r>
          </w:p>
          <w:p w:rsidR="00000000" w:rsidDel="00000000" w:rsidP="00000000" w:rsidRDefault="00000000" w:rsidRPr="00000000" w14:paraId="000000D5">
            <w:pPr>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Materiały udostępnione na stronach http://ergonomia.ioz.pwr.wroc.pl, http://pl.wikipedia.org, http://en.wikipedia.org</w:t>
            </w:r>
          </w:p>
          <w:p w:rsidR="00000000" w:rsidDel="00000000" w:rsidP="00000000" w:rsidRDefault="00000000" w:rsidRPr="00000000" w14:paraId="000000D6">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McCormick E.J., Antropotechnika – przystosowanie konstrukcji maszyn i urządzeń do człowieka, Wydawnictwo Naukowo-Techniczne, Warszawa, 1964.</w:t>
            </w:r>
          </w:p>
          <w:p w:rsidR="00000000" w:rsidDel="00000000" w:rsidP="00000000" w:rsidRDefault="00000000" w:rsidRPr="00000000" w14:paraId="000000D7">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Nowak E., Atlas antropometryczny populacji polskiej - dane do projektowania. The Anthropometric Atlas of Polish Population - Data for Design, IWP Warszawa, 2001 </w:t>
            </w:r>
          </w:p>
          <w:p w:rsidR="00000000" w:rsidDel="00000000" w:rsidP="00000000" w:rsidRDefault="00000000" w:rsidRPr="00000000" w14:paraId="000000D8">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Paluszkiewicz L., Ergonomiczne właściwości przyrządów sygnalizacyjnych i sterowniczych, Instytut Wydawniczy CRZZ, Warszawa, 1975.</w:t>
            </w:r>
          </w:p>
          <w:p w:rsidR="00000000" w:rsidDel="00000000" w:rsidP="00000000" w:rsidRDefault="00000000" w:rsidRPr="00000000" w14:paraId="000000D9">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Pheasant S., Bodyspace: anthropometry, ergonomics and Design, Taylor &amp; Francis</w:t>
            </w:r>
          </w:p>
          <w:p w:rsidR="00000000" w:rsidDel="00000000" w:rsidP="00000000" w:rsidRDefault="00000000" w:rsidRPr="00000000" w14:paraId="000000DA">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Proctor R.W., Zandt T.V., Human factors in simple and complex systems, Needham Heights: Allyn and Bacon, 1994.</w:t>
            </w:r>
          </w:p>
          <w:p w:rsidR="00000000" w:rsidDel="00000000" w:rsidP="00000000" w:rsidRDefault="00000000" w:rsidRPr="00000000" w14:paraId="000000DB">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Salvendy, Gavriel (red), Handbook of Human Factors and Ergonomics, John Wiley &amp; Sons, 2006.</w:t>
            </w:r>
          </w:p>
          <w:p w:rsidR="00000000" w:rsidDel="00000000" w:rsidP="00000000" w:rsidRDefault="00000000" w:rsidRPr="00000000" w14:paraId="000000DC">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Ziobro E., Ergonomia, Wydawnictwo Politechniki Wrocławskiej, Wrocław, 1989.</w:t>
            </w:r>
          </w:p>
          <w:p w:rsidR="00000000" w:rsidDel="00000000" w:rsidP="00000000" w:rsidRDefault="00000000" w:rsidRPr="00000000" w14:paraId="000000DD">
            <w:pPr>
              <w:spacing w:after="0" w:line="240" w:lineRule="auto"/>
              <w:ind w:left="560" w:hanging="560"/>
              <w:rPr/>
            </w:pPr>
            <w:r w:rsidDel="00000000" w:rsidR="00000000" w:rsidRPr="00000000">
              <w:rPr>
                <w:rtl w:val="0"/>
              </w:rPr>
            </w:r>
          </w:p>
        </w:tc>
      </w:tr>
      <w:tr>
        <w:trPr>
          <w:cantSplit w:val="0"/>
          <w:trHeight w:val="21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E">
            <w:pPr>
              <w:spacing w:after="0" w:lineRule="auto"/>
              <w:rPr/>
            </w:pPr>
            <w:r w:rsidDel="00000000" w:rsidR="00000000" w:rsidRPr="00000000">
              <w:rPr>
                <w:b w:val="1"/>
                <w:rtl w:val="0"/>
              </w:rPr>
              <w:t xml:space="preserve">SUBJECT SUPERVISOR (NAME AND SURNAME, E-MAIL ADDRESS)</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F">
            <w:pPr>
              <w:spacing w:after="0" w:line="240" w:lineRule="auto"/>
              <w:jc w:val="center"/>
              <w:rPr/>
            </w:pPr>
            <w:r w:rsidDel="00000000" w:rsidR="00000000" w:rsidRPr="00000000">
              <w:rPr>
                <w:color w:val="000000"/>
                <w:sz w:val="22"/>
                <w:szCs w:val="22"/>
                <w:rtl w:val="0"/>
              </w:rPr>
              <w:t xml:space="preserve">dr hab. inż. Rafał Michalski, prof. uczelni, </w:t>
            </w:r>
            <w:hyperlink r:id="rId7">
              <w:r w:rsidDel="00000000" w:rsidR="00000000" w:rsidRPr="00000000">
                <w:rPr>
                  <w:color w:val="0000ff"/>
                  <w:sz w:val="22"/>
                  <w:szCs w:val="22"/>
                  <w:u w:val="single"/>
                  <w:rtl w:val="0"/>
                </w:rPr>
                <w:t xml:space="preserve">rafal.michalski@pwr.edu.pl</w:t>
              </w:r>
            </w:hyperlink>
            <w:r w:rsidDel="00000000" w:rsidR="00000000" w:rsidRPr="00000000">
              <w:rPr>
                <w:rtl w:val="0"/>
              </w:rPr>
            </w:r>
          </w:p>
        </w:tc>
      </w:tr>
    </w:tbl>
    <w:p w:rsidR="00000000" w:rsidDel="00000000" w:rsidP="00000000" w:rsidRDefault="00000000" w:rsidRPr="00000000" w14:paraId="000000E0">
      <w:pPr>
        <w:spacing w:after="0" w:line="240" w:lineRule="auto"/>
        <w:rPr/>
      </w:pPr>
      <w:r w:rsidDel="00000000" w:rsidR="00000000" w:rsidRPr="00000000">
        <w:rPr>
          <w:rtl w:val="0"/>
        </w:rPr>
      </w:r>
    </w:p>
    <w:p w:rsidR="00000000" w:rsidDel="00000000" w:rsidP="00000000" w:rsidRDefault="00000000" w:rsidRPr="00000000" w14:paraId="000000E1">
      <w:pPr>
        <w:spacing w:after="0" w:line="240" w:lineRule="auto"/>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
      <w:lvlJc w:val="left"/>
      <w:pPr>
        <w:ind w:left="567" w:hanging="567"/>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spacing w:after="0" w:line="240" w:lineRule="auto"/>
    </w:pPr>
    <w:rPr>
      <w:b w:val="1"/>
      <w:sz w:val="36"/>
      <w:szCs w:val="36"/>
    </w:rPr>
  </w:style>
  <w:style w:type="paragraph" w:styleId="Heading3">
    <w:name w:val="heading 3"/>
    <w:basedOn w:val="Normal"/>
    <w:next w:val="Normal"/>
    <w:pPr>
      <w:spacing w:after="0" w:line="240" w:lineRule="auto"/>
    </w:pPr>
    <w:rPr>
      <w:b w:val="1"/>
      <w:sz w:val="27"/>
      <w:szCs w:val="27"/>
    </w:rPr>
  </w:style>
  <w:style w:type="paragraph" w:styleId="Heading4">
    <w:name w:val="heading 4"/>
    <w:basedOn w:val="Normal"/>
    <w:next w:val="Normal"/>
    <w:pPr>
      <w:spacing w:after="0" w:line="240" w:lineRule="auto"/>
    </w:pPr>
    <w:rPr>
      <w:b w:val="1"/>
    </w:rPr>
  </w:style>
  <w:style w:type="paragraph" w:styleId="Heading5">
    <w:name w:val="heading 5"/>
    <w:basedOn w:val="Normal"/>
    <w:next w:val="Normal"/>
    <w:pPr>
      <w:spacing w:after="0" w:line="240" w:lineRule="auto"/>
    </w:pPr>
    <w:rPr>
      <w:b w:val="1"/>
      <w:sz w:val="20"/>
      <w:szCs w:val="20"/>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ny" w:default="1">
    <w:name w:val="Normal"/>
    <w:qFormat w:val="1"/>
    <w:rsid w:val="00125F41"/>
  </w:style>
  <w:style w:type="paragraph" w:styleId="Nagwek1">
    <w:name w:val="heading 1"/>
    <w:basedOn w:val="Normalny"/>
    <w:next w:val="Normalny"/>
    <w:uiPriority w:val="9"/>
    <w:qFormat w:val="1"/>
    <w:pPr>
      <w:keepNext w:val="1"/>
      <w:keepLines w:val="1"/>
      <w:spacing w:after="120" w:before="480"/>
      <w:outlineLvl w:val="0"/>
    </w:pPr>
    <w:rPr>
      <w:b w:val="1"/>
      <w:sz w:val="48"/>
      <w:szCs w:val="48"/>
    </w:rPr>
  </w:style>
  <w:style w:type="paragraph" w:styleId="Nagwek2">
    <w:name w:val="heading 2"/>
    <w:basedOn w:val="Normalny"/>
    <w:link w:val="Nagwek2Znak"/>
    <w:uiPriority w:val="9"/>
    <w:semiHidden w:val="1"/>
    <w:unhideWhenUsed w:val="1"/>
    <w:qFormat w:val="1"/>
    <w:rsid w:val="00551CD3"/>
    <w:pPr>
      <w:spacing w:after="0" w:line="240" w:lineRule="auto"/>
      <w:outlineLvl w:val="1"/>
    </w:pPr>
    <w:rPr>
      <w:b w:val="1"/>
      <w:bCs w:val="1"/>
      <w:sz w:val="36"/>
      <w:szCs w:val="36"/>
    </w:rPr>
  </w:style>
  <w:style w:type="paragraph" w:styleId="Nagwek3">
    <w:name w:val="heading 3"/>
    <w:basedOn w:val="Normalny"/>
    <w:link w:val="Nagwek3Znak"/>
    <w:uiPriority w:val="9"/>
    <w:semiHidden w:val="1"/>
    <w:unhideWhenUsed w:val="1"/>
    <w:qFormat w:val="1"/>
    <w:rsid w:val="00551CD3"/>
    <w:pPr>
      <w:spacing w:after="0" w:line="240" w:lineRule="auto"/>
      <w:outlineLvl w:val="2"/>
    </w:pPr>
    <w:rPr>
      <w:b w:val="1"/>
      <w:bCs w:val="1"/>
      <w:sz w:val="27"/>
      <w:szCs w:val="27"/>
    </w:rPr>
  </w:style>
  <w:style w:type="paragraph" w:styleId="Nagwek4">
    <w:name w:val="heading 4"/>
    <w:basedOn w:val="Normalny"/>
    <w:link w:val="Nagwek4Znak"/>
    <w:uiPriority w:val="9"/>
    <w:semiHidden w:val="1"/>
    <w:unhideWhenUsed w:val="1"/>
    <w:qFormat w:val="1"/>
    <w:rsid w:val="00551CD3"/>
    <w:pPr>
      <w:spacing w:after="0" w:line="240" w:lineRule="auto"/>
      <w:outlineLvl w:val="3"/>
    </w:pPr>
    <w:rPr>
      <w:b w:val="1"/>
      <w:bCs w:val="1"/>
    </w:rPr>
  </w:style>
  <w:style w:type="paragraph" w:styleId="Nagwek5">
    <w:name w:val="heading 5"/>
    <w:basedOn w:val="Normalny"/>
    <w:link w:val="Nagwek5Znak"/>
    <w:uiPriority w:val="9"/>
    <w:semiHidden w:val="1"/>
    <w:unhideWhenUsed w:val="1"/>
    <w:qFormat w:val="1"/>
    <w:rsid w:val="00551CD3"/>
    <w:pPr>
      <w:spacing w:after="0" w:line="240" w:lineRule="auto"/>
      <w:outlineLvl w:val="4"/>
    </w:pPr>
    <w:rPr>
      <w:b w:val="1"/>
      <w:bCs w:val="1"/>
      <w:sz w:val="20"/>
      <w:szCs w:val="20"/>
    </w:rPr>
  </w:style>
  <w:style w:type="paragraph" w:styleId="Nagwek6">
    <w:name w:val="heading 6"/>
    <w:basedOn w:val="Normalny"/>
    <w:next w:val="Normalny"/>
    <w:uiPriority w:val="9"/>
    <w:semiHidden w:val="1"/>
    <w:unhideWhenUsed w:val="1"/>
    <w:qFormat w:val="1"/>
    <w:pPr>
      <w:keepNext w:val="1"/>
      <w:keepLines w:val="1"/>
      <w:spacing w:after="40" w:before="200"/>
      <w:outlineLvl w:val="5"/>
    </w:pPr>
    <w:rPr>
      <w:b w:val="1"/>
      <w:sz w:val="20"/>
      <w:szCs w:val="20"/>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ytu">
    <w:name w:val="Title"/>
    <w:basedOn w:val="Normalny"/>
    <w:next w:val="Normalny"/>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Nagwek2Znak" w:customStyle="1">
    <w:name w:val="Nagłówek 2 Znak"/>
    <w:basedOn w:val="Domylnaczcionkaakapitu"/>
    <w:link w:val="Nagwek2"/>
    <w:uiPriority w:val="9"/>
    <w:rsid w:val="00551CD3"/>
    <w:rPr>
      <w:rFonts w:eastAsia="Times New Roman"/>
      <w:b w:val="1"/>
      <w:bCs w:val="1"/>
      <w:sz w:val="36"/>
      <w:szCs w:val="36"/>
      <w:lang w:eastAsia="pl-PL"/>
    </w:rPr>
  </w:style>
  <w:style w:type="character" w:styleId="Nagwek3Znak" w:customStyle="1">
    <w:name w:val="Nagłówek 3 Znak"/>
    <w:basedOn w:val="Domylnaczcionkaakapitu"/>
    <w:link w:val="Nagwek3"/>
    <w:uiPriority w:val="9"/>
    <w:rsid w:val="00551CD3"/>
    <w:rPr>
      <w:rFonts w:eastAsia="Times New Roman"/>
      <w:b w:val="1"/>
      <w:bCs w:val="1"/>
      <w:sz w:val="27"/>
      <w:szCs w:val="27"/>
      <w:lang w:eastAsia="pl-PL"/>
    </w:rPr>
  </w:style>
  <w:style w:type="character" w:styleId="Nagwek4Znak" w:customStyle="1">
    <w:name w:val="Nagłówek 4 Znak"/>
    <w:basedOn w:val="Domylnaczcionkaakapitu"/>
    <w:link w:val="Nagwek4"/>
    <w:uiPriority w:val="9"/>
    <w:rsid w:val="00551CD3"/>
    <w:rPr>
      <w:rFonts w:eastAsia="Times New Roman"/>
      <w:b w:val="1"/>
      <w:bCs w:val="1"/>
      <w:lang w:eastAsia="pl-PL"/>
    </w:rPr>
  </w:style>
  <w:style w:type="character" w:styleId="Nagwek5Znak" w:customStyle="1">
    <w:name w:val="Nagłówek 5 Znak"/>
    <w:basedOn w:val="Domylnaczcionkaakapitu"/>
    <w:link w:val="Nagwek5"/>
    <w:uiPriority w:val="9"/>
    <w:rsid w:val="00551CD3"/>
    <w:rPr>
      <w:rFonts w:eastAsia="Times New Roman"/>
      <w:b w:val="1"/>
      <w:bCs w:val="1"/>
      <w:sz w:val="20"/>
      <w:szCs w:val="20"/>
      <w:lang w:eastAsia="pl-PL"/>
    </w:rPr>
  </w:style>
  <w:style w:type="paragraph" w:styleId="NormalnyWeb">
    <w:name w:val="Normal (Web)"/>
    <w:basedOn w:val="Normalny"/>
    <w:uiPriority w:val="99"/>
    <w:semiHidden w:val="1"/>
    <w:unhideWhenUsed w:val="1"/>
    <w:rsid w:val="00551CD3"/>
    <w:pPr>
      <w:spacing w:after="0" w:line="240" w:lineRule="auto"/>
    </w:pPr>
  </w:style>
  <w:style w:type="paragraph" w:styleId="normalny0" w:customStyle="1">
    <w:name w:val="normalny"/>
    <w:basedOn w:val="Normalny"/>
    <w:rsid w:val="00551CD3"/>
    <w:pPr>
      <w:spacing w:after="0" w:line="240" w:lineRule="auto"/>
    </w:pPr>
  </w:style>
  <w:style w:type="paragraph" w:styleId="stopka" w:customStyle="1">
    <w:name w:val="stopka"/>
    <w:basedOn w:val="Normalny"/>
    <w:rsid w:val="00551CD3"/>
    <w:pPr>
      <w:spacing w:after="0" w:line="240" w:lineRule="auto"/>
    </w:pPr>
  </w:style>
  <w:style w:type="character" w:styleId="normalnychar1" w:customStyle="1">
    <w:name w:val="normalny__char1"/>
    <w:basedOn w:val="Domylnaczcionkaakapitu"/>
    <w:rsid w:val="00551CD3"/>
    <w:rPr>
      <w:rFonts w:ascii="Times New Roman" w:cs="Times New Roman" w:hAnsi="Times New Roman" w:hint="default"/>
      <w:sz w:val="24"/>
      <w:szCs w:val="24"/>
    </w:rPr>
  </w:style>
  <w:style w:type="paragraph" w:styleId="normalny1" w:customStyle="1">
    <w:name w:val="normalny1"/>
    <w:basedOn w:val="Normalny"/>
    <w:rsid w:val="00551CD3"/>
    <w:pPr>
      <w:spacing w:after="0" w:line="240" w:lineRule="auto"/>
    </w:pPr>
  </w:style>
  <w:style w:type="character" w:styleId="nag014200f3wek00202char1" w:customStyle="1">
    <w:name w:val="nag_0142_00f3wek_00202__char1"/>
    <w:basedOn w:val="Domylnaczcionkaakapitu"/>
    <w:rsid w:val="00551CD3"/>
    <w:rPr>
      <w:rFonts w:ascii="Times New Roman" w:cs="Times New Roman" w:hAnsi="Times New Roman" w:hint="default"/>
      <w:b w:val="1"/>
      <w:bCs w:val="1"/>
      <w:sz w:val="24"/>
      <w:szCs w:val="24"/>
    </w:rPr>
  </w:style>
  <w:style w:type="paragraph" w:styleId="tekst0020podstawowy1" w:customStyle="1">
    <w:name w:val="tekst_0020podstawowy1"/>
    <w:basedOn w:val="Normalny"/>
    <w:rsid w:val="00551CD3"/>
    <w:pPr>
      <w:spacing w:after="0" w:line="240" w:lineRule="auto"/>
      <w:jc w:val="center"/>
    </w:pPr>
  </w:style>
  <w:style w:type="character" w:styleId="tekst0020podstawowychar1" w:customStyle="1">
    <w:name w:val="tekst_0020podstawowy__char1"/>
    <w:basedOn w:val="Domylnaczcionkaakapitu"/>
    <w:rsid w:val="00551CD3"/>
    <w:rPr>
      <w:rFonts w:ascii="Times New Roman" w:cs="Times New Roman" w:hAnsi="Times New Roman" w:hint="default"/>
      <w:sz w:val="24"/>
      <w:szCs w:val="24"/>
    </w:rPr>
  </w:style>
  <w:style w:type="character" w:styleId="nag014200f3wek00204char1" w:customStyle="1">
    <w:name w:val="nag_0142_00f3wek_00204__char1"/>
    <w:basedOn w:val="Domylnaczcionkaakapitu"/>
    <w:rsid w:val="00551CD3"/>
    <w:rPr>
      <w:rFonts w:ascii="Times New Roman" w:cs="Times New Roman" w:hAnsi="Times New Roman" w:hint="default"/>
      <w:b w:val="1"/>
      <w:bCs w:val="1"/>
      <w:sz w:val="22"/>
      <w:szCs w:val="22"/>
    </w:rPr>
  </w:style>
  <w:style w:type="character" w:styleId="nag014200f3wek00203char1" w:customStyle="1">
    <w:name w:val="nag_0142_00f3wek_00203__char1"/>
    <w:basedOn w:val="Domylnaczcionkaakapitu"/>
    <w:rsid w:val="00551CD3"/>
    <w:rPr>
      <w:rFonts w:ascii="Times New Roman" w:cs="Times New Roman" w:hAnsi="Times New Roman" w:hint="default"/>
      <w:b w:val="1"/>
      <w:bCs w:val="1"/>
      <w:sz w:val="24"/>
      <w:szCs w:val="24"/>
    </w:rPr>
  </w:style>
  <w:style w:type="character" w:styleId="nag014200f3wek00205char1" w:customStyle="1">
    <w:name w:val="nag_0142_00f3wek_00205__char1"/>
    <w:basedOn w:val="Domylnaczcionkaakapitu"/>
    <w:rsid w:val="00551CD3"/>
    <w:rPr>
      <w:rFonts w:ascii="Times New Roman" w:cs="Times New Roman" w:hAnsi="Times New Roman" w:hint="default"/>
      <w:b w:val="1"/>
      <w:bCs w:val="1"/>
      <w:sz w:val="18"/>
      <w:szCs w:val="18"/>
    </w:rPr>
  </w:style>
  <w:style w:type="paragraph" w:styleId="Tekstdymka">
    <w:name w:val="Balloon Text"/>
    <w:basedOn w:val="Normalny"/>
    <w:link w:val="TekstdymkaZnak"/>
    <w:uiPriority w:val="99"/>
    <w:semiHidden w:val="1"/>
    <w:unhideWhenUsed w:val="1"/>
    <w:rsid w:val="008E023A"/>
    <w:pPr>
      <w:spacing w:after="0" w:line="240" w:lineRule="auto"/>
    </w:pPr>
    <w:rPr>
      <w:rFonts w:ascii="Tahoma" w:cs="Tahoma" w:hAnsi="Tahoma"/>
      <w:sz w:val="16"/>
      <w:szCs w:val="16"/>
    </w:rPr>
  </w:style>
  <w:style w:type="character" w:styleId="TekstdymkaZnak" w:customStyle="1">
    <w:name w:val="Tekst dymka Znak"/>
    <w:basedOn w:val="Domylnaczcionkaakapitu"/>
    <w:link w:val="Tekstdymka"/>
    <w:uiPriority w:val="99"/>
    <w:semiHidden w:val="1"/>
    <w:rsid w:val="008E023A"/>
    <w:rPr>
      <w:rFonts w:ascii="Tahoma" w:cs="Tahoma" w:hAnsi="Tahoma"/>
      <w:sz w:val="16"/>
      <w:szCs w:val="16"/>
    </w:rPr>
  </w:style>
  <w:style w:type="paragraph" w:styleId="Akapitzlist">
    <w:name w:val="List Paragraph"/>
    <w:basedOn w:val="Normalny"/>
    <w:uiPriority w:val="34"/>
    <w:qFormat w:val="1"/>
    <w:rsid w:val="00ED4DC9"/>
    <w:pPr>
      <w:spacing w:after="0" w:line="240" w:lineRule="auto"/>
      <w:ind w:left="720"/>
    </w:pPr>
    <w:rPr>
      <w:rFonts w:eastAsia="Calibri"/>
    </w:rPr>
  </w:style>
  <w:style w:type="character" w:styleId="Hipercze">
    <w:name w:val="Hyperlink"/>
    <w:rsid w:val="00125F41"/>
    <w:rPr>
      <w:color w:val="0000ff"/>
      <w:u w:val="single"/>
    </w:rPr>
  </w:style>
  <w:style w:type="paragraph" w:styleId="Podtytu">
    <w:name w:val="Subtitle"/>
    <w:basedOn w:val="Normalny"/>
    <w:next w:val="Normalny"/>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1"/>
    <w:tblPr>
      <w:tblStyleRowBandSize w:val="1"/>
      <w:tblStyleColBandSize w:val="1"/>
      <w:tblCellMar>
        <w:top w:w="15.0" w:type="dxa"/>
        <w:left w:w="15.0" w:type="dxa"/>
        <w:bottom w:w="15.0" w:type="dxa"/>
        <w:right w:w="15.0" w:type="dxa"/>
      </w:tblCellMar>
    </w:tblPr>
  </w:style>
  <w:style w:type="table" w:styleId="a0" w:customStyle="1">
    <w:basedOn w:val="TableNormal1"/>
    <w:tblPr>
      <w:tblStyleRowBandSize w:val="1"/>
      <w:tblStyleColBandSize w:val="1"/>
      <w:tblCellMar>
        <w:top w:w="15.0" w:type="dxa"/>
        <w:left w:w="15.0" w:type="dxa"/>
        <w:bottom w:w="15.0" w:type="dxa"/>
        <w:right w:w="15.0" w:type="dxa"/>
      </w:tblCellMar>
    </w:tblPr>
  </w:style>
  <w:style w:type="table" w:styleId="a1" w:customStyle="1">
    <w:basedOn w:val="TableNormal1"/>
    <w:tblPr>
      <w:tblStyleRowBandSize w:val="1"/>
      <w:tblStyleColBandSize w:val="1"/>
      <w:tblCellMar>
        <w:top w:w="15.0" w:type="dxa"/>
        <w:left w:w="15.0" w:type="dxa"/>
        <w:bottom w:w="15.0" w:type="dxa"/>
        <w:right w:w="15.0" w:type="dxa"/>
      </w:tblCellMar>
    </w:tblPr>
  </w:style>
  <w:style w:type="table" w:styleId="a2" w:customStyle="1">
    <w:basedOn w:val="TableNormal1"/>
    <w:tblPr>
      <w:tblStyleRowBandSize w:val="1"/>
      <w:tblStyleColBandSize w:val="1"/>
      <w:tblCellMar>
        <w:top w:w="15.0" w:type="dxa"/>
        <w:left w:w="15.0" w:type="dxa"/>
        <w:bottom w:w="15.0" w:type="dxa"/>
        <w:right w:w="15.0" w:type="dxa"/>
      </w:tblCellMar>
    </w:tblPr>
  </w:style>
  <w:style w:type="table" w:styleId="a3" w:customStyle="1">
    <w:basedOn w:val="TableNormal1"/>
    <w:tblPr>
      <w:tblStyleRowBandSize w:val="1"/>
      <w:tblStyleColBandSize w:val="1"/>
      <w:tblCellMar>
        <w:top w:w="15.0" w:type="dxa"/>
        <w:left w:w="15.0" w:type="dxa"/>
        <w:bottom w:w="15.0" w:type="dxa"/>
        <w:right w:w="15.0" w:type="dxa"/>
      </w:tblCellMar>
    </w:tblPr>
  </w:style>
  <w:style w:type="table" w:styleId="a4" w:customStyle="1">
    <w:basedOn w:val="TableNormal1"/>
    <w:tblPr>
      <w:tblStyleRowBandSize w:val="1"/>
      <w:tblStyleColBandSize w:val="1"/>
      <w:tblCellMar>
        <w:top w:w="15.0" w:type="dxa"/>
        <w:left w:w="15.0" w:type="dxa"/>
        <w:bottom w:w="15.0" w:type="dxa"/>
        <w:right w:w="15.0" w:type="dxa"/>
      </w:tblCellMar>
    </w:tblPr>
  </w:style>
  <w:style w:type="table" w:styleId="a5" w:customStyle="1">
    <w:basedOn w:val="TableNormal1"/>
    <w:tblPr>
      <w:tblStyleRowBandSize w:val="1"/>
      <w:tblStyleColBandSize w:val="1"/>
      <w:tblCellMar>
        <w:top w:w="15.0" w:type="dxa"/>
        <w:left w:w="15.0" w:type="dxa"/>
        <w:bottom w:w="15.0" w:type="dxa"/>
        <w:right w:w="15.0" w:type="dxa"/>
      </w:tblCellMar>
    </w:tblPr>
  </w:style>
  <w:style w:type="table" w:styleId="a6" w:customStyle="1">
    <w:basedOn w:val="TableNormal1"/>
    <w:tblPr>
      <w:tblStyleRowBandSize w:val="1"/>
      <w:tblStyleColBandSize w:val="1"/>
      <w:tblCellMar>
        <w:top w:w="15.0" w:type="dxa"/>
        <w:left w:w="15.0" w:type="dxa"/>
        <w:bottom w:w="15.0" w:type="dxa"/>
        <w:right w:w="15.0" w:type="dxa"/>
      </w:tblCellMar>
    </w:tblPr>
  </w:style>
  <w:style w:type="table" w:styleId="a7" w:customStyle="1">
    <w:basedOn w:val="TableNormal1"/>
    <w:tblPr>
      <w:tblStyleRowBandSize w:val="1"/>
      <w:tblStyleColBandSize w:val="1"/>
      <w:tblCellMar>
        <w:top w:w="15.0" w:type="dxa"/>
        <w:left w:w="15.0" w:type="dxa"/>
        <w:bottom w:w="15.0" w:type="dxa"/>
        <w:right w:w="15.0" w:type="dxa"/>
      </w:tblCellMar>
    </w:tblPr>
  </w:style>
  <w:style w:type="table" w:styleId="a8" w:customStyle="1">
    <w:basedOn w:val="TableNormal1"/>
    <w:tblPr>
      <w:tblStyleRowBandSize w:val="1"/>
      <w:tblStyleColBandSize w:val="1"/>
      <w:tblCellMar>
        <w:top w:w="15.0" w:type="dxa"/>
        <w:left w:w="15.0" w:type="dxa"/>
        <w:bottom w:w="15.0" w:type="dxa"/>
        <w:right w:w="15.0" w:type="dxa"/>
      </w:tblCellMar>
    </w:tblPr>
  </w:style>
  <w:style w:type="character" w:styleId="q4iawc" w:customStyle="1">
    <w:name w:val="q4iawc"/>
    <w:basedOn w:val="Domylnaczcionkaakapitu"/>
    <w:rsid w:val="00EE2AB1"/>
  </w:style>
  <w:style w:type="table" w:styleId="a9" w:customStyle="1">
    <w:basedOn w:val="TableNormal1"/>
    <w:tblPr>
      <w:tblStyleRowBandSize w:val="1"/>
      <w:tblStyleColBandSize w:val="1"/>
      <w:tblCellMar>
        <w:top w:w="15.0" w:type="dxa"/>
        <w:left w:w="15.0" w:type="dxa"/>
        <w:bottom w:w="15.0" w:type="dxa"/>
        <w:right w:w="15.0" w:type="dxa"/>
      </w:tblCellMar>
    </w:tblPr>
  </w:style>
  <w:style w:type="table" w:styleId="aa" w:customStyle="1">
    <w:basedOn w:val="TableNormal1"/>
    <w:tblPr>
      <w:tblStyleRowBandSize w:val="1"/>
      <w:tblStyleColBandSize w:val="1"/>
      <w:tblCellMar>
        <w:top w:w="15.0" w:type="dxa"/>
        <w:left w:w="15.0" w:type="dxa"/>
        <w:bottom w:w="15.0" w:type="dxa"/>
        <w:right w:w="15.0" w:type="dxa"/>
      </w:tblCellMar>
    </w:tblPr>
  </w:style>
  <w:style w:type="table" w:styleId="ab" w:customStyle="1">
    <w:basedOn w:val="TableNormal1"/>
    <w:tblPr>
      <w:tblStyleRowBandSize w:val="1"/>
      <w:tblStyleColBandSize w:val="1"/>
      <w:tblCellMar>
        <w:top w:w="15.0" w:type="dxa"/>
        <w:left w:w="15.0" w:type="dxa"/>
        <w:bottom w:w="15.0" w:type="dxa"/>
        <w:right w:w="15.0" w:type="dxa"/>
      </w:tblCellMar>
    </w:tblPr>
  </w:style>
  <w:style w:type="table" w:styleId="ac" w:customStyle="1">
    <w:basedOn w:val="TableNormal1"/>
    <w:tblPr>
      <w:tblStyleRowBandSize w:val="1"/>
      <w:tblStyleColBandSize w:val="1"/>
      <w:tblCellMar>
        <w:top w:w="15.0" w:type="dxa"/>
        <w:left w:w="15.0" w:type="dxa"/>
        <w:bottom w:w="15.0" w:type="dxa"/>
        <w:right w:w="15.0" w:type="dxa"/>
      </w:tblCellMar>
    </w:tblPr>
  </w:style>
  <w:style w:type="table" w:styleId="ad" w:customStyle="1">
    <w:basedOn w:val="TableNormal1"/>
    <w:tblPr>
      <w:tblStyleRowBandSize w:val="1"/>
      <w:tblStyleColBandSize w:val="1"/>
      <w:tblCellMar>
        <w:top w:w="15.0" w:type="dxa"/>
        <w:left w:w="15.0" w:type="dxa"/>
        <w:bottom w:w="15.0" w:type="dxa"/>
        <w:right w:w="15.0" w:type="dxa"/>
      </w:tblCellMar>
    </w:tblPr>
  </w:style>
  <w:style w:type="table" w:styleId="ae" w:customStyle="1">
    <w:basedOn w:val="TableNormal1"/>
    <w:tblPr>
      <w:tblStyleRowBandSize w:val="1"/>
      <w:tblStyleColBandSize w:val="1"/>
      <w:tblCellMar>
        <w:top w:w="15.0" w:type="dxa"/>
        <w:left w:w="15.0" w:type="dxa"/>
        <w:bottom w:w="15.0" w:type="dxa"/>
        <w:right w:w="15.0" w:type="dxa"/>
      </w:tblCellMar>
    </w:tblPr>
  </w:style>
  <w:style w:type="table" w:styleId="af" w:customStyle="1">
    <w:basedOn w:val="TableNormal1"/>
    <w:tblPr>
      <w:tblStyleRowBandSize w:val="1"/>
      <w:tblStyleColBandSize w:val="1"/>
      <w:tblCellMar>
        <w:top w:w="15.0" w:type="dxa"/>
        <w:left w:w="15.0" w:type="dxa"/>
        <w:bottom w:w="15.0" w:type="dxa"/>
        <w:right w:w="15.0" w:type="dxa"/>
      </w:tblCellMar>
    </w:tblPr>
  </w:style>
  <w:style w:type="table" w:styleId="af0" w:customStyle="1">
    <w:basedOn w:val="TableNormal1"/>
    <w:tblPr>
      <w:tblStyleRowBandSize w:val="1"/>
      <w:tblStyleColBandSize w:val="1"/>
      <w:tblCellMar>
        <w:top w:w="15.0" w:type="dxa"/>
        <w:left w:w="15.0" w:type="dxa"/>
        <w:bottom w:w="15.0" w:type="dxa"/>
        <w:right w:w="15.0" w:type="dxa"/>
      </w:tblCellMar>
    </w:tblPr>
  </w:style>
  <w:style w:type="table" w:styleId="af1" w:customStyle="1">
    <w:basedOn w:val="TableNormal1"/>
    <w:tblPr>
      <w:tblStyleRowBandSize w:val="1"/>
      <w:tblStyleColBandSize w:val="1"/>
      <w:tblCellMar>
        <w:top w:w="15.0" w:type="dxa"/>
        <w:left w:w="15.0" w:type="dxa"/>
        <w:bottom w:w="15.0" w:type="dxa"/>
        <w:right w:w="15.0" w:type="dxa"/>
      </w:tblCellMar>
    </w:tblPr>
  </w:style>
  <w:style w:type="table" w:styleId="af2" w:customStyle="1">
    <w:basedOn w:val="TableNormal1"/>
    <w:tblPr>
      <w:tblStyleRowBandSize w:val="1"/>
      <w:tblStyleColBandSize w:val="1"/>
      <w:tblCellMar>
        <w:top w:w="15.0" w:type="dxa"/>
        <w:left w:w="15.0" w:type="dxa"/>
        <w:bottom w:w="15.0" w:type="dxa"/>
        <w:right w:w="15.0" w:type="dxa"/>
      </w:tblCellMar>
    </w:tblPr>
  </w:style>
  <w:style w:type="table" w:styleId="af3" w:customStyle="1">
    <w:basedOn w:val="TableNormal1"/>
    <w:tblPr>
      <w:tblStyleRowBandSize w:val="1"/>
      <w:tblStyleColBandSize w:val="1"/>
      <w:tblCellMar>
        <w:top w:w="15.0" w:type="dxa"/>
        <w:left w:w="15.0" w:type="dxa"/>
        <w:bottom w:w="15.0" w:type="dxa"/>
        <w:right w:w="15.0" w:type="dxa"/>
      </w:tblCellMar>
    </w:tblPr>
  </w:style>
  <w:style w:type="table" w:styleId="af4" w:customStyle="1">
    <w:basedOn w:val="TableNormal1"/>
    <w:tblPr>
      <w:tblStyleRowBandSize w:val="1"/>
      <w:tblStyleColBandSize w:val="1"/>
      <w:tblCellMar>
        <w:top w:w="15.0" w:type="dxa"/>
        <w:left w:w="15.0" w:type="dxa"/>
        <w:bottom w:w="15.0" w:type="dxa"/>
        <w:right w:w="15.0" w:type="dxa"/>
      </w:tblCellMar>
    </w:tblPr>
  </w:style>
  <w:style w:type="table" w:styleId="af5" w:customStyle="1">
    <w:basedOn w:val="TableNormal1"/>
    <w:tblPr>
      <w:tblStyleRowBandSize w:val="1"/>
      <w:tblStyleColBandSize w:val="1"/>
      <w:tblCellMar>
        <w:top w:w="15.0" w:type="dxa"/>
        <w:left w:w="15.0" w:type="dxa"/>
        <w:bottom w:w="15.0" w:type="dxa"/>
        <w:right w:w="15.0" w:type="dxa"/>
      </w:tblCellMar>
    </w:tblPr>
  </w:style>
  <w:style w:type="table" w:styleId="af6" w:customStyle="1">
    <w:basedOn w:val="TableNormal1"/>
    <w:tblPr>
      <w:tblStyleRowBandSize w:val="1"/>
      <w:tblStyleColBandSize w:val="1"/>
      <w:tblCellMar>
        <w:top w:w="15.0" w:type="dxa"/>
        <w:left w:w="15.0" w:type="dxa"/>
        <w:bottom w:w="15.0" w:type="dxa"/>
        <w:right w:w="15.0" w:type="dxa"/>
      </w:tblCellMar>
    </w:tblPr>
  </w:style>
  <w:style w:type="table" w:styleId="af7" w:customStyle="1">
    <w:basedOn w:val="TableNormal1"/>
    <w:tblPr>
      <w:tblStyleRowBandSize w:val="1"/>
      <w:tblStyleColBandSize w:val="1"/>
      <w:tblCellMar>
        <w:top w:w="15.0" w:type="dxa"/>
        <w:left w:w="15.0" w:type="dxa"/>
        <w:bottom w:w="15.0" w:type="dxa"/>
        <w:right w:w="15.0" w:type="dxa"/>
      </w:tblCellMar>
    </w:tblPr>
  </w:style>
  <w:style w:type="table" w:styleId="af8" w:customStyle="1">
    <w:basedOn w:val="TableNormal1"/>
    <w:tblPr>
      <w:tblStyleRowBandSize w:val="1"/>
      <w:tblStyleColBandSize w:val="1"/>
      <w:tblCellMar>
        <w:top w:w="15.0" w:type="dxa"/>
        <w:left w:w="15.0" w:type="dxa"/>
        <w:bottom w:w="15.0" w:type="dxa"/>
        <w:right w:w="15.0" w:type="dxa"/>
      </w:tblCellMar>
    </w:tblPr>
  </w:style>
  <w:style w:type="table" w:styleId="af9" w:customStyle="1">
    <w:basedOn w:val="TableNormal1"/>
    <w:tblPr>
      <w:tblStyleRowBandSize w:val="1"/>
      <w:tblStyleColBandSize w:val="1"/>
      <w:tblCellMar>
        <w:top w:w="15.0" w:type="dxa"/>
        <w:left w:w="15.0" w:type="dxa"/>
        <w:bottom w:w="15.0" w:type="dxa"/>
        <w:right w:w="15.0" w:type="dxa"/>
      </w:tblCellMar>
    </w:tblPr>
  </w:style>
  <w:style w:type="table" w:styleId="afa" w:customStyle="1">
    <w:basedOn w:val="TableNormal1"/>
    <w:tblPr>
      <w:tblStyleRowBandSize w:val="1"/>
      <w:tblStyleColBandSize w:val="1"/>
      <w:tblCellMar>
        <w:top w:w="15.0" w:type="dxa"/>
        <w:left w:w="15.0" w:type="dxa"/>
        <w:bottom w:w="15.0" w:type="dxa"/>
        <w:right w:w="15.0" w:type="dxa"/>
      </w:tblCellMar>
    </w:tblPr>
  </w:style>
  <w:style w:type="table" w:styleId="afb" w:customStyle="1">
    <w:basedOn w:val="TableNormal1"/>
    <w:tblPr>
      <w:tblStyleRowBandSize w:val="1"/>
      <w:tblStyleColBandSize w:val="1"/>
      <w:tblCellMar>
        <w:top w:w="15.0" w:type="dxa"/>
        <w:left w:w="15.0" w:type="dxa"/>
        <w:bottom w:w="15.0" w:type="dxa"/>
        <w:right w:w="15.0" w:type="dxa"/>
      </w:tblCellMar>
    </w:tblPr>
  </w:style>
  <w:style w:type="table" w:styleId="afc" w:customStyle="1">
    <w:basedOn w:val="TableNormal1"/>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afal.michalski@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DeUdGZMLwXnZPhhv01VBL35eMuA==">AMUW2mXQczPdaZrXU2C14a2hfowXPoyD/bdV9KTERNHHfmeRDXF/lsgiSIaubmmVmJVhB+Ywp40CyzCBi3PrMz8Dm3RrCN5KYBh9OrQocrLS4yKaXSpQJT2Eq8X+fJXCAdqH5mQgMKQvsEVihw1t/yhqpcIa0WtbDmpaJ9wfCmKOHpEJUNbUp2VODgGRm1kK3l7yhQhyxEayECHWQv2K7BwNx6lGjPcjx/Hk7XZZNiShII/VOQhWUlsdB8W1M70G8XtXQ6dh8NUPZaog1zKoY27HQbF0H17/zA5a9zibGwD4CYaLd6XnozhRJzopavnuGH38iVgr/bY0tR6cH6OHeWsbKQPvhkC1RXXa3pERbEeEdKyzmg+W8m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2021-12-28T09:24:00Z</dcterms:created>
  <dc:creator>Hanna Helman</dc:creator>
</cp:coreProperties>
</file>